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CE3" w:rsidRPr="00965CE3" w:rsidRDefault="00965CE3" w:rsidP="00965CE3">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bookmarkStart w:id="0" w:name="_GoBack"/>
      <w:bookmarkEnd w:id="0"/>
      <w:r w:rsidRPr="00965CE3">
        <w:rPr>
          <w:rFonts w:ascii="Times New Roman" w:eastAsia="Times New Roman" w:hAnsi="Times New Roman" w:cs="Times New Roman"/>
          <w:b/>
          <w:bCs/>
          <w:sz w:val="27"/>
          <w:szCs w:val="27"/>
          <w:lang w:eastAsia="el-GR"/>
        </w:rPr>
        <w:t xml:space="preserve">Ύψωσαν τη φωνή τους οι δικηγόροι της Χαλκίδας απέναντι στη στάση μερίδας δικαστικών και εισαγγελικών λειτουργών – Τι δήλωσε στο </w:t>
      </w:r>
      <w:proofErr w:type="spellStart"/>
      <w:r w:rsidRPr="00965CE3">
        <w:rPr>
          <w:rFonts w:ascii="Times New Roman" w:eastAsia="Times New Roman" w:hAnsi="Times New Roman" w:cs="Times New Roman"/>
          <w:b/>
          <w:bCs/>
          <w:sz w:val="27"/>
          <w:szCs w:val="27"/>
          <w:lang w:eastAsia="el-GR"/>
        </w:rPr>
        <w:t>eviatop</w:t>
      </w:r>
      <w:proofErr w:type="spellEnd"/>
      <w:r w:rsidRPr="00965CE3">
        <w:rPr>
          <w:rFonts w:ascii="Times New Roman" w:eastAsia="Times New Roman" w:hAnsi="Times New Roman" w:cs="Times New Roman"/>
          <w:b/>
          <w:bCs/>
          <w:sz w:val="27"/>
          <w:szCs w:val="27"/>
          <w:lang w:eastAsia="el-GR"/>
        </w:rPr>
        <w:t xml:space="preserve"> ο Δημήτρης Βερβεσός </w:t>
      </w:r>
    </w:p>
    <w:p w:rsidR="00965CE3" w:rsidRPr="00965CE3" w:rsidRDefault="00965CE3" w:rsidP="00965CE3">
      <w:pPr>
        <w:spacing w:after="0" w:line="240" w:lineRule="auto"/>
        <w:rPr>
          <w:rFonts w:ascii="Times New Roman" w:eastAsia="Times New Roman" w:hAnsi="Times New Roman" w:cs="Times New Roman"/>
          <w:sz w:val="24"/>
          <w:szCs w:val="24"/>
          <w:lang w:eastAsia="el-GR"/>
        </w:rPr>
      </w:pPr>
      <w:r w:rsidRPr="00965CE3">
        <w:rPr>
          <w:rFonts w:ascii="Times New Roman" w:eastAsia="Times New Roman" w:hAnsi="Times New Roman" w:cs="Times New Roman"/>
          <w:sz w:val="24"/>
          <w:szCs w:val="24"/>
          <w:lang w:eastAsia="el-GR"/>
        </w:rPr>
        <w:t xml:space="preserve">Συμβολική παράσταση-συγκέντρωση διαμαρτυρίας στον προαύλιο χώρο του Δικαστικού Μεγάρου του Πρωτοδικείου Χαλκίδας πραγματοποίησαν το μεσημέρι της Παρασκευής ο Δικηγορικός Σύλλογος Χαλκίδας και η Συντονιστική Επιτροπή της Ολομέλειας των Προέδρων Δικηγορικών Συλλόγων Ελλάδος. </w:t>
      </w:r>
      <w:bookmarkStart w:id="1" w:name="more"/>
      <w:bookmarkEnd w:id="1"/>
      <w:r w:rsidRPr="00965CE3">
        <w:rPr>
          <w:rFonts w:ascii="Times New Roman" w:eastAsia="Times New Roman" w:hAnsi="Times New Roman" w:cs="Times New Roman"/>
          <w:sz w:val="24"/>
          <w:szCs w:val="24"/>
          <w:lang w:eastAsia="el-GR"/>
        </w:rPr>
        <w:t>Αίτημά τους ο σεβασμός του θεσμικού ρόλου  του δικηγόρου από μερίδα των δικαστικών και εισαγγελικών λειτουργών. Πιο συγκεκριμένα οι δικηγόροι της Χαλκίδας διαμαρτύρονται για την αντιμετώπιση του δικηγορικού σώματος κατά κύριο λόγο στην περίπτωση υποβολής αιτημάτων αναβολών που συνίστανται σε σοβαρό και αποδεδειγμένο κώλυμα στο πρόσωπο του συνηγόρου, είτε αυτό αφορά σε θέμα υγείας, είτε παράστασής σε έτερο Δικαστήριο.</w:t>
      </w:r>
    </w:p>
    <w:p w:rsidR="00965CE3" w:rsidRPr="00965CE3" w:rsidRDefault="00965CE3" w:rsidP="00965CE3">
      <w:pPr>
        <w:spacing w:before="100" w:beforeAutospacing="1" w:after="100" w:afterAutospacing="1" w:line="240" w:lineRule="auto"/>
        <w:rPr>
          <w:rFonts w:ascii="Times New Roman" w:eastAsia="Times New Roman" w:hAnsi="Times New Roman" w:cs="Times New Roman"/>
          <w:sz w:val="24"/>
          <w:szCs w:val="24"/>
          <w:lang w:eastAsia="el-GR"/>
        </w:rPr>
      </w:pPr>
      <w:r w:rsidRPr="00965CE3">
        <w:rPr>
          <w:rFonts w:ascii="Times New Roman" w:eastAsia="Times New Roman" w:hAnsi="Times New Roman" w:cs="Times New Roman"/>
          <w:sz w:val="24"/>
          <w:szCs w:val="24"/>
          <w:lang w:eastAsia="el-GR"/>
        </w:rPr>
        <w:t xml:space="preserve">«Αποδεικνύουμε ότι είμαστε ενωμένοι και σε καμία περίπτωση διατεθειμένοι να κάνουμε καμία έκπτωση στη νόμιμη αξίωσή μας να αντιμετωπιζόμαστε με σεβασμό ως πραγματικοί συλλειτουργοί της δικαιοσύνης» είπε στους συγκεντρωμένους ο πρόεδρος του Δικηγορικού Συλλόγου Χαλκίδας Δημήτρης Γκίκας, έχοντας στο πλευρό του τον  πρόεδρο της Συντονιστικής και πρόεδρο του Δικηγορικού Συλλόγου Αθηνών Δημήτρη </w:t>
      </w:r>
      <w:proofErr w:type="spellStart"/>
      <w:r w:rsidRPr="00965CE3">
        <w:rPr>
          <w:rFonts w:ascii="Times New Roman" w:eastAsia="Times New Roman" w:hAnsi="Times New Roman" w:cs="Times New Roman"/>
          <w:sz w:val="24"/>
          <w:szCs w:val="24"/>
          <w:lang w:eastAsia="el-GR"/>
        </w:rPr>
        <w:t>Βερβεσό</w:t>
      </w:r>
      <w:proofErr w:type="spellEnd"/>
      <w:r w:rsidRPr="00965CE3">
        <w:rPr>
          <w:rFonts w:ascii="Times New Roman" w:eastAsia="Times New Roman" w:hAnsi="Times New Roman" w:cs="Times New Roman"/>
          <w:sz w:val="24"/>
          <w:szCs w:val="24"/>
          <w:lang w:eastAsia="el-GR"/>
        </w:rPr>
        <w:t>. Ο τελευταίος μάλιστα μιλώντας στους συγκεντρωμένους δικηγόρους τόνισε ότι το πρόβλημα αυτό αντιμετωπίζουν οι συνάδελφοί τους σε όλη τη χώρα και κάλεσε δικαστές και εισαγγελείς να κάνουν την αυτοκριτική τους. Ενώ επεσήμανε ότι υπάρχουν δυο μέτρα και δυο σταθμά στην εφαρμογή του νόμου, όταν εφαρμόζονται ειδικά μέτρα περιορισμού, όπως αυτά του covid19. </w:t>
      </w:r>
    </w:p>
    <w:p w:rsidR="000C771E" w:rsidRDefault="00965CE3">
      <w:r>
        <w:t xml:space="preserve">Μιλώντας μάλιστα στην κάμερα του </w:t>
      </w:r>
      <w:proofErr w:type="spellStart"/>
      <w:r>
        <w:t>eviatop</w:t>
      </w:r>
      <w:proofErr w:type="spellEnd"/>
      <w:r>
        <w:t>, κ. Βερβεσός έκανε λόγο μεταξύ άλλων  για δικαστική αυθαιρεσία από μερίδα δικαστών που δεν έχει αναληφθεί το ρόλο του συλλειτουργού και επιθυμεί να μείνει στη φορμόλη που την έχουν οδηγήσει στηριζόμενοι από την πλειοψηφία της Ένωσης δικαστών και εισαγγελέων.</w:t>
      </w:r>
    </w:p>
    <w:sectPr w:rsidR="000C77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CE3"/>
    <w:rsid w:val="000C771E"/>
    <w:rsid w:val="00965CE3"/>
    <w:rsid w:val="00F81C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0EC81-04BB-4B09-A0B2-E4F8DF05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945341">
      <w:bodyDiv w:val="1"/>
      <w:marLeft w:val="0"/>
      <w:marRight w:val="0"/>
      <w:marTop w:val="0"/>
      <w:marBottom w:val="0"/>
      <w:divBdr>
        <w:top w:val="none" w:sz="0" w:space="0" w:color="auto"/>
        <w:left w:val="none" w:sz="0" w:space="0" w:color="auto"/>
        <w:bottom w:val="none" w:sz="0" w:space="0" w:color="auto"/>
        <w:right w:val="none" w:sz="0" w:space="0" w:color="auto"/>
      </w:divBdr>
    </w:div>
    <w:div w:id="188817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1610</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2022-03-12T13:55:00Z</dcterms:created>
  <dcterms:modified xsi:type="dcterms:W3CDTF">2022-03-12T13:55:00Z</dcterms:modified>
</cp:coreProperties>
</file>