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90" w:rsidRPr="00DE3790" w:rsidRDefault="00DE3790" w:rsidP="00DE3790">
      <w:pPr>
        <w:spacing w:line="240" w:lineRule="auto"/>
        <w:rPr>
          <w:rFonts w:ascii="Times New Roman" w:hAnsi="Times New Roman" w:cs="Times New Roman"/>
          <w:bCs/>
          <w:sz w:val="24"/>
          <w:szCs w:val="24"/>
        </w:rPr>
      </w:pPr>
      <w:bookmarkStart w:id="0" w:name="_GoBack"/>
      <w:bookmarkEnd w:id="0"/>
      <w:r>
        <w:rPr>
          <w:rFonts w:ascii="Times New Roman" w:hAnsi="Times New Roman" w:cs="Times New Roman"/>
          <w:b/>
          <w:bCs/>
          <w:sz w:val="24"/>
          <w:szCs w:val="24"/>
        </w:rPr>
        <w:t xml:space="preserve">ΕΛΛΗΝΙΚΗ ΔΗΜΟΚΡΑΤΙΑ                                        </w:t>
      </w:r>
      <w:r>
        <w:rPr>
          <w:rFonts w:ascii="Times New Roman" w:hAnsi="Times New Roman" w:cs="Times New Roman"/>
          <w:bCs/>
          <w:sz w:val="24"/>
          <w:szCs w:val="24"/>
        </w:rPr>
        <w:t>Σάμος, 19/11/2020</w:t>
      </w:r>
    </w:p>
    <w:p w:rsidR="00DE3790" w:rsidRPr="00DE3790" w:rsidRDefault="00DE3790" w:rsidP="00DE3790">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ΕΠΙΜΕΛΗΤΗΡΙΟ ΣΑΜΟΥ                                          </w:t>
      </w:r>
      <w:r w:rsidRPr="00DE3790">
        <w:rPr>
          <w:rFonts w:ascii="Times New Roman" w:hAnsi="Times New Roman" w:cs="Times New Roman"/>
          <w:bCs/>
          <w:sz w:val="24"/>
          <w:szCs w:val="24"/>
        </w:rPr>
        <w:t xml:space="preserve">Αριθ. </w:t>
      </w:r>
      <w:r>
        <w:rPr>
          <w:rFonts w:ascii="Times New Roman" w:hAnsi="Times New Roman" w:cs="Times New Roman"/>
          <w:bCs/>
          <w:sz w:val="24"/>
          <w:szCs w:val="24"/>
        </w:rPr>
        <w:t xml:space="preserve"> πρωτ. 819</w:t>
      </w:r>
    </w:p>
    <w:p w:rsidR="00DE3790" w:rsidRPr="00DE3790" w:rsidRDefault="00DE3790" w:rsidP="00DE3790">
      <w:pPr>
        <w:spacing w:line="240" w:lineRule="auto"/>
        <w:rPr>
          <w:rFonts w:ascii="Times New Roman" w:hAnsi="Times New Roman" w:cs="Times New Roman"/>
          <w:b/>
          <w:bCs/>
          <w:sz w:val="24"/>
          <w:szCs w:val="24"/>
        </w:rPr>
      </w:pPr>
      <w:r>
        <w:rPr>
          <w:rFonts w:ascii="Times New Roman" w:hAnsi="Times New Roman" w:cs="Times New Roman"/>
          <w:b/>
          <w:bCs/>
          <w:sz w:val="24"/>
          <w:szCs w:val="24"/>
        </w:rPr>
        <w:t>(Ν.Π.Δ.Δ.)</w:t>
      </w:r>
    </w:p>
    <w:p w:rsidR="00591759" w:rsidRPr="00B23EE1" w:rsidRDefault="00591759" w:rsidP="00591759">
      <w:pPr>
        <w:spacing w:line="240" w:lineRule="auto"/>
        <w:ind w:firstLine="567"/>
        <w:jc w:val="center"/>
        <w:rPr>
          <w:rFonts w:ascii="Times New Roman" w:hAnsi="Times New Roman" w:cs="Times New Roman"/>
          <w:b/>
          <w:bCs/>
          <w:sz w:val="24"/>
          <w:szCs w:val="24"/>
          <w:u w:val="single"/>
        </w:rPr>
      </w:pPr>
      <w:r w:rsidRPr="00B23EE1">
        <w:rPr>
          <w:rFonts w:ascii="Times New Roman" w:hAnsi="Times New Roman" w:cs="Times New Roman"/>
          <w:b/>
          <w:bCs/>
          <w:sz w:val="24"/>
          <w:szCs w:val="24"/>
          <w:u w:val="single"/>
        </w:rPr>
        <w:t>ΠΡΟΚΗΡΥΞΗ</w:t>
      </w:r>
      <w:r w:rsidR="003660C9">
        <w:rPr>
          <w:rFonts w:ascii="Times New Roman" w:hAnsi="Times New Roman" w:cs="Times New Roman"/>
          <w:b/>
          <w:bCs/>
          <w:sz w:val="24"/>
          <w:szCs w:val="24"/>
          <w:u w:val="single"/>
        </w:rPr>
        <w:t xml:space="preserve"> </w:t>
      </w:r>
    </w:p>
    <w:p w:rsidR="00591759" w:rsidRPr="00B23EE1" w:rsidRDefault="00591759" w:rsidP="00591759">
      <w:pPr>
        <w:spacing w:line="240" w:lineRule="auto"/>
        <w:ind w:firstLine="567"/>
        <w:jc w:val="both"/>
        <w:rPr>
          <w:rFonts w:ascii="Times New Roman" w:hAnsi="Times New Roman" w:cs="Times New Roman"/>
          <w:sz w:val="4"/>
          <w:szCs w:val="4"/>
        </w:rPr>
      </w:pP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Για την πλήρωση μίας (1) θέσης δικηγόρου</w:t>
      </w:r>
      <w:r w:rsidR="00925AD8">
        <w:rPr>
          <w:rFonts w:ascii="Times New Roman" w:hAnsi="Times New Roman" w:cs="Times New Roman"/>
          <w:sz w:val="24"/>
          <w:szCs w:val="24"/>
        </w:rPr>
        <w:t xml:space="preserve"> </w:t>
      </w:r>
      <w:r w:rsidRPr="00BA62D7">
        <w:rPr>
          <w:rFonts w:ascii="Times New Roman" w:hAnsi="Times New Roman" w:cs="Times New Roman"/>
          <w:sz w:val="24"/>
          <w:szCs w:val="24"/>
        </w:rPr>
        <w:t>παρά Πρωτοδίκαις</w:t>
      </w:r>
      <w:r w:rsidRPr="00B23EE1">
        <w:rPr>
          <w:rFonts w:ascii="Times New Roman" w:hAnsi="Times New Roman" w:cs="Times New Roman"/>
          <w:sz w:val="24"/>
          <w:szCs w:val="24"/>
        </w:rPr>
        <w:t xml:space="preserve"> με έμμισθη εντολή στην Υπηρεσία του Γενικού Εμπορικού Μητρώου του Επιμελητηρίου</w:t>
      </w:r>
      <w:r w:rsidR="00FE00D9">
        <w:rPr>
          <w:rFonts w:ascii="Times New Roman" w:hAnsi="Times New Roman" w:cs="Times New Roman"/>
          <w:sz w:val="24"/>
          <w:szCs w:val="24"/>
        </w:rPr>
        <w:t xml:space="preserve"> Σάμου</w:t>
      </w:r>
      <w:r w:rsidRPr="00B23EE1">
        <w:rPr>
          <w:rFonts w:ascii="Times New Roman" w:hAnsi="Times New Roman" w:cs="Times New Roman"/>
          <w:sz w:val="24"/>
          <w:szCs w:val="24"/>
        </w:rPr>
        <w:t xml:space="preserve">. </w:t>
      </w:r>
    </w:p>
    <w:p w:rsidR="00591759" w:rsidRPr="00B23EE1" w:rsidRDefault="00925AD8"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Το Επιμελητήριο Σάμου</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 Έχοντας υπόψη: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1.Τις διατάξεις του Νόμου 4497/2017 (ΦΕΚ 171/Α ́/2017) «Άσκηση υπαίθριων εμπορικών δραστηριοτήτων, εκσυγχρονισμός της επιμελητηριακής νομοθεσίας και άλλες διατάξεις».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2.Τις διατάξεις του Νόμου 4635/2019 (ΦΕΚ 167/Α/30-10-2019) «Επενδύω στην Ελλάδα και άλλες διατάξεις» και συγκεκριμένα του άρθρου 87, με το οποίο συνιστώνται θέσεις δικηγόρου πλήρους απασχόλησης σε κάθε Επιμελητήριο όπου λειτουργεί Υπηρεσία ΓΕΜΗ.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3.Τις διατάξεις του Νόμου 4194/13 «Νέος Κώδικας Δικηγόρων»  (ΦΕΚ 208/Α /27.09.2013), όπως τροποποιήθηκε και ισχύει σήμερα και συγκεκριμένα των άρθρων 42 και επόμ. αυτού.</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4.Τις διατάξεις της παρ. 2 περ. ιβ.’ του αρ. 14 του ν. 2190/1994 «Σύσταση Ανεξάρτητης Αρχής για την επιλογή προσωπικού και ρύθμιση θεμάτων διοίκησης» (ΦΕΚ 28/τ.Α’/3-3-1994) σύμφωνα με τις οποίες δεν υπάγονται στις διατάξεις των κεφαλαίων Α ́, Β ́ και Γ ́, του ίδιου νόμου, οι παρέχοντες υπηρεσίες με έμμισθη εντολή.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5.Τις διατάξεις του ΠΔ. 50/2001 (ΦΕΚ 39/Α/5-3-2001) «Καθορισμός των προσόντων διορισμού σε θέσεις φορέων του δημόσιου τομέα» και συγκεκριμένα των άρθρων 1 και 2,  ως και 27 και 28 αυτού.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6.Την με αριθμό 38848-14/4/2020 Κοινή Υπουργική Απόφαση των Υφυπουργών Οικονομικών και Ανάπτυξης και Επενδύσεων (ΦΕΚ 1608/Β/27-4-2020) «Σύσταση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Νόμου 4635/2019 (Α/167).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7.Την εγκύκλιο με αριθμό 2/31029/ΔΕΠ/6-5-2016  με ΑΔΑ: ΩΛ9ΣΗ-0ΝΜ του Αναπληρωτή Υφυπουργού Οικονομικών «Παροχή οδηγιών για την εφαρμογή των διατάξεων του Κεφαλαίου Β΄ του Νόμου 4354/2015 (ΦΕΚ 176/Α).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8.Την με  αριθμό Πράξη Υπουργικού Συμβουλίου 33/2006 (ΦΕΚΑ,280), όπως ισχύει σήμερα μετά την παράτασή της με την ΠΥΣ 49/2019 (ΦΕΚ Α,123) και συγκεκριμένα το άρθρο 4, παρ. 1, εδάφ. ιβ’ , περί εξαίρεσης από την αναστολή των διορισμών στον ευρύτερο δημόσιο τομέα κάθε προσώπου ειδικών κατηγοριών, εφόσον ο διορισμός επιβάλλεται από ρητή διάταξη νόμου χωρίς να καταλείπεται στάδιο διακριτικής εκτίμησης στην αρμόδια διοικητική αρχή.  </w:t>
      </w:r>
    </w:p>
    <w:p w:rsidR="00591759"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9.Το υπ. αρ. </w:t>
      </w:r>
      <w:r w:rsidR="00A616C2" w:rsidRPr="00A616C2">
        <w:rPr>
          <w:rFonts w:ascii="Times New Roman" w:hAnsi="Times New Roman" w:cs="Times New Roman"/>
          <w:sz w:val="24"/>
          <w:szCs w:val="24"/>
        </w:rPr>
        <w:t>808/13-11-202</w:t>
      </w:r>
      <w:r w:rsidR="00A616C2" w:rsidRPr="003D6ABE">
        <w:rPr>
          <w:rFonts w:ascii="Times New Roman" w:hAnsi="Times New Roman" w:cs="Times New Roman"/>
          <w:sz w:val="24"/>
          <w:szCs w:val="24"/>
        </w:rPr>
        <w:t>0</w:t>
      </w:r>
      <w:r w:rsidRPr="00B23EE1">
        <w:rPr>
          <w:rFonts w:ascii="Times New Roman" w:hAnsi="Times New Roman" w:cs="Times New Roman"/>
          <w:sz w:val="24"/>
          <w:szCs w:val="24"/>
        </w:rPr>
        <w:t xml:space="preserve"> έγγραφο της Διεύθυνσης του Επιμελητηρίου, σύμφωνα με το οποίο η μηνιαία δαπάνη που θα προκληθεί στον προϋπολογισμό από </w:t>
      </w:r>
      <w:r w:rsidRPr="00B23EE1">
        <w:rPr>
          <w:rFonts w:ascii="Times New Roman" w:hAnsi="Times New Roman" w:cs="Times New Roman"/>
          <w:sz w:val="24"/>
          <w:szCs w:val="24"/>
        </w:rPr>
        <w:lastRenderedPageBreak/>
        <w:t xml:space="preserve">την ως άνω πρόσληψη, ανέρχεται στο ποσό </w:t>
      </w:r>
      <w:r w:rsidRPr="003D6ABE">
        <w:rPr>
          <w:rFonts w:ascii="Times New Roman" w:hAnsi="Times New Roman" w:cs="Times New Roman"/>
          <w:sz w:val="24"/>
          <w:szCs w:val="24"/>
        </w:rPr>
        <w:t>των 1.210 ευρώ και</w:t>
      </w:r>
      <w:r w:rsidRPr="004F3887">
        <w:rPr>
          <w:rFonts w:ascii="Times New Roman" w:hAnsi="Times New Roman" w:cs="Times New Roman"/>
          <w:sz w:val="24"/>
          <w:szCs w:val="24"/>
        </w:rPr>
        <w:t xml:space="preserve"> η ετήσια δαπάνη στο ποσό </w:t>
      </w:r>
      <w:r w:rsidRPr="003D6ABE">
        <w:rPr>
          <w:rFonts w:ascii="Times New Roman" w:hAnsi="Times New Roman" w:cs="Times New Roman"/>
          <w:sz w:val="24"/>
          <w:szCs w:val="24"/>
        </w:rPr>
        <w:t>των 14.520 ευρώ</w:t>
      </w:r>
      <w:r w:rsidRPr="004F3887">
        <w:rPr>
          <w:rFonts w:ascii="Times New Roman" w:hAnsi="Times New Roman" w:cs="Times New Roman"/>
          <w:sz w:val="24"/>
          <w:szCs w:val="24"/>
        </w:rPr>
        <w:t xml:space="preserve"> πλέον τυχόν επιδομάτων και εργοδοτικών εισφορών.</w:t>
      </w:r>
    </w:p>
    <w:p w:rsidR="004F3887" w:rsidRPr="00B23EE1" w:rsidRDefault="004F3887" w:rsidP="00E001A0">
      <w:pPr>
        <w:spacing w:line="240" w:lineRule="auto"/>
        <w:ind w:firstLine="567"/>
        <w:jc w:val="both"/>
        <w:rPr>
          <w:rFonts w:ascii="Times New Roman" w:hAnsi="Times New Roman" w:cs="Times New Roman"/>
          <w:sz w:val="24"/>
          <w:szCs w:val="24"/>
        </w:rPr>
      </w:pPr>
      <w:r w:rsidRPr="0042327C">
        <w:rPr>
          <w:rFonts w:ascii="Times New Roman" w:hAnsi="Times New Roman" w:cs="Times New Roman"/>
          <w:sz w:val="24"/>
          <w:szCs w:val="24"/>
        </w:rPr>
        <w:t>10. Την υπ΄αριθμ. 265/5/4-11-2020 απόφαση του Διοικητικού Συμ</w:t>
      </w:r>
      <w:r w:rsidR="00B646CF">
        <w:rPr>
          <w:rFonts w:ascii="Times New Roman" w:hAnsi="Times New Roman" w:cs="Times New Roman"/>
          <w:sz w:val="24"/>
          <w:szCs w:val="24"/>
        </w:rPr>
        <w:t>βουλίου του Επιμελητηρίου Σάμου και την υπ΄αριθ.</w:t>
      </w:r>
      <w:r w:rsidR="00F670E5">
        <w:rPr>
          <w:rFonts w:ascii="Times New Roman" w:hAnsi="Times New Roman" w:cs="Times New Roman"/>
          <w:sz w:val="24"/>
          <w:szCs w:val="24"/>
        </w:rPr>
        <w:t xml:space="preserve"> 499/12/1</w:t>
      </w:r>
      <w:r w:rsidR="00B646CF">
        <w:rPr>
          <w:rFonts w:ascii="Times New Roman" w:hAnsi="Times New Roman" w:cs="Times New Roman"/>
          <w:sz w:val="24"/>
          <w:szCs w:val="24"/>
        </w:rPr>
        <w:t xml:space="preserve">8-11-2020 απόφαση της </w:t>
      </w:r>
      <w:r w:rsidR="00F670E5">
        <w:rPr>
          <w:rFonts w:ascii="Times New Roman" w:hAnsi="Times New Roman" w:cs="Times New Roman"/>
          <w:sz w:val="24"/>
          <w:szCs w:val="24"/>
        </w:rPr>
        <w:t>Δ</w:t>
      </w:r>
      <w:r w:rsidR="00B646CF">
        <w:rPr>
          <w:rFonts w:ascii="Times New Roman" w:hAnsi="Times New Roman" w:cs="Times New Roman"/>
          <w:sz w:val="24"/>
          <w:szCs w:val="24"/>
        </w:rPr>
        <w:t>ιοικητικής Επιτροπής του Επιμελητηρίου Σάμου.</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1</w:t>
      </w:r>
      <w:r w:rsidR="004F3887">
        <w:rPr>
          <w:rFonts w:ascii="Times New Roman" w:hAnsi="Times New Roman" w:cs="Times New Roman"/>
          <w:sz w:val="24"/>
          <w:szCs w:val="24"/>
        </w:rPr>
        <w:t>1</w:t>
      </w:r>
      <w:r w:rsidRPr="00B23EE1">
        <w:rPr>
          <w:rFonts w:ascii="Times New Roman" w:hAnsi="Times New Roman" w:cs="Times New Roman"/>
          <w:sz w:val="24"/>
          <w:szCs w:val="24"/>
        </w:rPr>
        <w:t>.</w:t>
      </w:r>
      <w:r w:rsidR="004F3887">
        <w:rPr>
          <w:rFonts w:ascii="Times New Roman" w:hAnsi="Times New Roman" w:cs="Times New Roman"/>
          <w:sz w:val="24"/>
          <w:szCs w:val="24"/>
        </w:rPr>
        <w:t xml:space="preserve"> </w:t>
      </w:r>
      <w:r w:rsidRPr="00B23EE1">
        <w:rPr>
          <w:rFonts w:ascii="Times New Roman" w:hAnsi="Times New Roman" w:cs="Times New Roman"/>
          <w:sz w:val="24"/>
          <w:szCs w:val="24"/>
        </w:rPr>
        <w:t>Τις υπηρεσιακές ανάγκες του Επιμελητηρίου, και ειδικότερα της Υπηρεσίας Γ.Ε.ΜΗ. αυτού, που καθιστούν αναγκαία την υποστήριξη και επικουρία του έργου της με κάλυψη της προβλεπόμενης θέσης επιστημονικού συνεργάτη (δικηγόρου) με έμμισθη εντολή.</w:t>
      </w:r>
    </w:p>
    <w:p w:rsidR="00591759" w:rsidRPr="00B23EE1" w:rsidRDefault="00591759" w:rsidP="00E001A0">
      <w:pPr>
        <w:spacing w:line="240" w:lineRule="auto"/>
        <w:ind w:firstLine="567"/>
        <w:jc w:val="center"/>
        <w:rPr>
          <w:rFonts w:ascii="Times New Roman" w:hAnsi="Times New Roman" w:cs="Times New Roman"/>
          <w:b/>
          <w:bCs/>
          <w:sz w:val="23"/>
          <w:szCs w:val="23"/>
          <w:u w:val="single"/>
        </w:rPr>
      </w:pPr>
      <w:r w:rsidRPr="00B23EE1">
        <w:rPr>
          <w:rFonts w:ascii="Times New Roman" w:hAnsi="Times New Roman" w:cs="Times New Roman"/>
          <w:b/>
          <w:bCs/>
          <w:sz w:val="23"/>
          <w:szCs w:val="23"/>
          <w:u w:val="single"/>
        </w:rPr>
        <w:t>Π Ρ Ο Κ Η Ρ Υ Σ Σ Ε Ι</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Mία (1) θέση επιστημονικού συνεργάτη </w:t>
      </w:r>
      <w:r w:rsidR="009F6F32">
        <w:rPr>
          <w:rFonts w:ascii="Times New Roman" w:hAnsi="Times New Roman" w:cs="Times New Roman"/>
          <w:sz w:val="24"/>
          <w:szCs w:val="24"/>
        </w:rPr>
        <w:t>–</w:t>
      </w:r>
      <w:r w:rsidRPr="00B23EE1">
        <w:rPr>
          <w:rFonts w:ascii="Times New Roman" w:hAnsi="Times New Roman" w:cs="Times New Roman"/>
          <w:sz w:val="24"/>
          <w:szCs w:val="24"/>
        </w:rPr>
        <w:t xml:space="preserve"> δικηγόρου</w:t>
      </w:r>
      <w:r w:rsidR="009F6F32">
        <w:rPr>
          <w:rFonts w:ascii="Times New Roman" w:hAnsi="Times New Roman" w:cs="Times New Roman"/>
          <w:sz w:val="24"/>
          <w:szCs w:val="24"/>
        </w:rPr>
        <w:t xml:space="preserve"> </w:t>
      </w:r>
      <w:r w:rsidR="00583E9D" w:rsidRPr="00BA62D7">
        <w:rPr>
          <w:rFonts w:ascii="Times New Roman" w:hAnsi="Times New Roman" w:cs="Times New Roman"/>
          <w:sz w:val="24"/>
          <w:szCs w:val="24"/>
        </w:rPr>
        <w:t>παρά Π</w:t>
      </w:r>
      <w:r w:rsidR="009F6F32" w:rsidRPr="00BA62D7">
        <w:rPr>
          <w:rFonts w:ascii="Times New Roman" w:hAnsi="Times New Roman" w:cs="Times New Roman"/>
          <w:sz w:val="24"/>
          <w:szCs w:val="24"/>
        </w:rPr>
        <w:t>ρωτοδίκαις</w:t>
      </w:r>
      <w:r w:rsidRPr="00BA62D7">
        <w:rPr>
          <w:rFonts w:ascii="Times New Roman" w:hAnsi="Times New Roman" w:cs="Times New Roman"/>
          <w:sz w:val="24"/>
          <w:szCs w:val="24"/>
        </w:rPr>
        <w:t>,</w:t>
      </w:r>
      <w:r w:rsidRPr="00B23EE1">
        <w:rPr>
          <w:rFonts w:ascii="Times New Roman" w:hAnsi="Times New Roman" w:cs="Times New Roman"/>
          <w:sz w:val="24"/>
          <w:szCs w:val="24"/>
        </w:rPr>
        <w:t xml:space="preserve"> πλήρους απασχόλησης, στο Επιμελητήριο</w:t>
      </w:r>
      <w:r w:rsidR="00FE00D9">
        <w:rPr>
          <w:rFonts w:ascii="Times New Roman" w:hAnsi="Times New Roman" w:cs="Times New Roman"/>
          <w:sz w:val="24"/>
          <w:szCs w:val="24"/>
        </w:rPr>
        <w:t xml:space="preserve"> Σάμου</w:t>
      </w:r>
      <w:r w:rsidRPr="00B23EE1">
        <w:rPr>
          <w:rFonts w:ascii="Times New Roman" w:hAnsi="Times New Roman" w:cs="Times New Roman"/>
          <w:sz w:val="24"/>
          <w:szCs w:val="24"/>
        </w:rPr>
        <w:t xml:space="preserve">, Υπηρεσία Γενικού Εμπορικού Μητρώου, με σχέση έμμισθης εντολής, με πάγια μηνιαία αντιμισθία, σύμφωνα με τις διατάξεις του αρ. 43 του ν. 4194/2013. Οι αποδοχές του δικηγόρου που θα προσληφθεί καθορίζονται από τις διατάξεις της παρ. 1 του αρ. 9 του ν. 4354/2015. Αυτός θα ασφαλίζεται στον οικείο ασφαλιστικό του φορέα, σύμφωνα με την εκάστοτε ισχύουσα νομοθεσία. Υποχρεούται επίσης να παρέχει τις υπηρεσίες του στο οικείο κατάστημα του Επιμελητηρίου και στην Υπηρεσία του Γενικού Εμπορικού Μητρώου, κατά τον χρόνο της λειτουργίας αυτού, προκειμένου να ανταποκρίνεται στις εκάστοτε υπάρχουσες υπηρεσιακές ανάγκες. </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Α. ΑΝΤΙΚΕΙΜΕΝΟ ΑΠΑΣΧΟΛΗΣΗΣ</w:t>
      </w:r>
      <w:r w:rsidRPr="00B23EE1">
        <w:rPr>
          <w:rFonts w:ascii="Times New Roman" w:eastAsia="Times New Roman" w:hAnsi="Times New Roman" w:cs="Times New Roman"/>
          <w:sz w:val="24"/>
          <w:szCs w:val="24"/>
          <w:lang w:eastAsia="el-GR"/>
        </w:rPr>
        <w:t xml:space="preserve"> Το αντικείμενο της απασχόλησης </w:t>
      </w:r>
      <w:r w:rsidR="00A32F3C" w:rsidRPr="00B23EE1">
        <w:rPr>
          <w:rFonts w:ascii="Times New Roman" w:eastAsia="Times New Roman" w:hAnsi="Times New Roman" w:cs="Times New Roman"/>
          <w:sz w:val="24"/>
          <w:szCs w:val="24"/>
          <w:lang w:eastAsia="el-GR"/>
        </w:rPr>
        <w:t>του</w:t>
      </w:r>
      <w:r w:rsidRPr="00B23EE1">
        <w:rPr>
          <w:rFonts w:ascii="Times New Roman" w:eastAsia="Times New Roman" w:hAnsi="Times New Roman" w:cs="Times New Roman"/>
          <w:sz w:val="24"/>
          <w:szCs w:val="24"/>
          <w:lang w:eastAsia="el-GR"/>
        </w:rPr>
        <w:t xml:space="preserve"> δικηγόρου που πρόκειται να προσληφθεί θα είναι η συνεργασία και η στήριξη της Υπηρεσίας του Γενικού Εμπορικού Μητρώου του Επιμελητηρίου, </w:t>
      </w:r>
      <w:r w:rsidR="00A32F3C">
        <w:rPr>
          <w:rFonts w:ascii="Times New Roman" w:eastAsia="Times New Roman" w:hAnsi="Times New Roman" w:cs="Times New Roman"/>
          <w:sz w:val="24"/>
          <w:szCs w:val="24"/>
          <w:lang w:eastAsia="el-GR"/>
        </w:rPr>
        <w:t xml:space="preserve">κατά την άσκηση του προληπτικού </w:t>
      </w:r>
      <w:r w:rsidRPr="00B23EE1">
        <w:rPr>
          <w:rFonts w:ascii="Times New Roman" w:eastAsia="Times New Roman" w:hAnsi="Times New Roman" w:cs="Times New Roman"/>
          <w:sz w:val="24"/>
          <w:szCs w:val="24"/>
          <w:lang w:eastAsia="el-GR"/>
        </w:rPr>
        <w:t>ελέγχου νομιμότητας των αιτήσεων εγγραφής, μεταβολής, διαγραφής καθώς και κάθε άλλης καταχώρισης στο Γ.Ε.ΜΗ, η υπηρεσία του οποίου έχει τις εξής αρμοδιότητες (άρθρο 87 Νόμου 4635/2019):</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α. την εγγραφή των υπόχρεων, όπως ορίζονται στο άρθρο 86 του παρόντος, εξαιρουμένων των αναφερόμενων στην παράγραφο 1 του άρθρου 1 του ν. 4441/2016 (Α` 227),</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β. κάθε καταχώριση που αφορά στους υπόχρεους, </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γ. (i) την παραλαβή, την πρωτοκόλληση, εφόσον δεν πραγματοποιείται με ηλεκτρονικό τρόπο (ηλεκτρονική αίτηση καταχώρισης) και τον έλεγχο πληρότητας των σχετικών αιτήσεων, των συνοδευτικών πράξεων, στοιχείων ή δηλώσεων, καθώς και τον έλεγχο νομιμότητας, όπως ορίζεται από τυχόν ειδικότερες διατάξεις,</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(ii) την παραλαβή, την πρωτοκόλληση, εφόσον δεν πραγματοποιείται με ηλεκτρονικό τρόπο και τον έλεγχο αιτήσεων έγκρισης επωνυμίας ή/και διακριτικού τίτλου, καθώς και τη δέσμευση αυτών, όπως προβλέπεται στο άρθρο 104 του παρόντος, μόνο όταν η ως άνω διαδικασία δε γίνεται μέσω ΥΜΣ,</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δ. την απάντηση σε ερωτήματα που διαβιβάζονται μέσω της ευρωπαϊκής κεντρικής πλατφόρμας και αφορούν στις πράξεις και τα στοιχεία των άρθρων 95, 97 και 98 του παρόντος νόμου,</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ε. την έκδοση πιστοποιητικών και τη χορήγηση αντιγράφων και αποσπασμάτων σύμφωνα με τα προβλεπόμενα στο άρθρο 111 του παρόντος νόμου,</w:t>
      </w:r>
    </w:p>
    <w:p w:rsidR="00591759"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στ. τη διεξαγωγή δειγματοληπτικού ελέγχου των αυτοματοποιημένων καταχωρήσεων που πραγματοποιούνται σύμφωνα με το άρθρο 102 του παρόντος. </w:t>
      </w:r>
    </w:p>
    <w:p w:rsidR="00A17174" w:rsidRDefault="00A17174"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183BFD">
        <w:rPr>
          <w:rFonts w:ascii="Times New Roman" w:eastAsia="Times New Roman" w:hAnsi="Times New Roman" w:cs="Times New Roman"/>
          <w:sz w:val="24"/>
          <w:szCs w:val="24"/>
          <w:lang w:eastAsia="el-GR"/>
        </w:rPr>
        <w:t xml:space="preserve">Επιπλέον θα πρέπει να επεξεργάζεται και να απαντά ερωτήματα που υποβάλλονται από τα υπόχρεα πρόσωπα της Υ.Γ.Ε.ΜΗ. και να συντάσσει </w:t>
      </w:r>
      <w:r w:rsidRPr="00183BFD">
        <w:rPr>
          <w:rFonts w:ascii="Times New Roman" w:eastAsia="Times New Roman" w:hAnsi="Times New Roman" w:cs="Times New Roman"/>
          <w:sz w:val="24"/>
          <w:szCs w:val="24"/>
          <w:lang w:eastAsia="el-GR"/>
        </w:rPr>
        <w:lastRenderedPageBreak/>
        <w:t>τεκμηριωμένα ερωτήματα για ζητήματα που άπτονται ερμηνείας και εφαρμογής της νομοθεσίας, τα οποία διαβιβάζονται στο Τμήμα Εταιρικού Δικαίου και Γ.Ε.ΜΗ</w:t>
      </w:r>
      <w:r w:rsidR="00183BFD" w:rsidRPr="00183BFD">
        <w:rPr>
          <w:rFonts w:ascii="Times New Roman" w:eastAsia="Times New Roman" w:hAnsi="Times New Roman" w:cs="Times New Roman"/>
          <w:sz w:val="24"/>
          <w:szCs w:val="24"/>
          <w:lang w:eastAsia="el-GR"/>
        </w:rPr>
        <w:t>.</w:t>
      </w:r>
      <w:r w:rsidRPr="00183BFD">
        <w:rPr>
          <w:rFonts w:ascii="Times New Roman" w:eastAsia="Times New Roman" w:hAnsi="Times New Roman" w:cs="Times New Roman"/>
          <w:sz w:val="24"/>
          <w:szCs w:val="24"/>
          <w:lang w:eastAsia="el-GR"/>
        </w:rPr>
        <w:t xml:space="preserve"> της Διεύθυνσης Εταιρειών του Υπουργείου Ανάπτυξης και Επενδύσεων με επιμέλεια του Προϊσταμένου της Υ.Γ</w:t>
      </w:r>
      <w:r w:rsidR="008C42F6" w:rsidRPr="00183BFD">
        <w:rPr>
          <w:rFonts w:ascii="Times New Roman" w:eastAsia="Times New Roman" w:hAnsi="Times New Roman" w:cs="Times New Roman"/>
          <w:sz w:val="24"/>
          <w:szCs w:val="24"/>
          <w:lang w:eastAsia="el-GR"/>
        </w:rPr>
        <w:t>.Ε</w:t>
      </w:r>
      <w:r w:rsidRPr="00183BFD">
        <w:rPr>
          <w:rFonts w:ascii="Times New Roman" w:eastAsia="Times New Roman" w:hAnsi="Times New Roman" w:cs="Times New Roman"/>
          <w:sz w:val="24"/>
          <w:szCs w:val="24"/>
          <w:lang w:eastAsia="el-GR"/>
        </w:rPr>
        <w:t>.ΜΗ.</w:t>
      </w:r>
      <w:r>
        <w:rPr>
          <w:rFonts w:ascii="Times New Roman" w:eastAsia="Times New Roman" w:hAnsi="Times New Roman" w:cs="Times New Roman"/>
          <w:sz w:val="24"/>
          <w:szCs w:val="24"/>
          <w:lang w:eastAsia="el-GR"/>
        </w:rPr>
        <w:t xml:space="preserve"> </w:t>
      </w:r>
    </w:p>
    <w:p w:rsidR="00E001A0" w:rsidRPr="00B23EE1" w:rsidRDefault="00E001A0"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Β.ΠΡΟΫΠΟΘΕΣΕΙΣ ΣΥΜΜΕΤΟΧΗΣ</w:t>
      </w:r>
      <w:r w:rsidRPr="00B23EE1">
        <w:rPr>
          <w:rFonts w:ascii="Times New Roman" w:hAnsi="Times New Roman" w:cs="Times New Roman"/>
          <w:sz w:val="24"/>
          <w:szCs w:val="24"/>
        </w:rPr>
        <w:t xml:space="preserve">: Οι υποψήφιοι για την ανωτέρω θέση θα πρέπει: </w:t>
      </w: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 Να είναι Έλληνες πολίτες, </w:t>
      </w: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2. Να μην έχουν συμπληρώσει το 67ο έτος της ηλικίας τους, σύμφωνα με τις διατάξεις της παρ. 1 του άρθρου 45 του Κώδικα Δικηγόρων (Νόμος 4194/2013). </w:t>
      </w:r>
    </w:p>
    <w:p w:rsidR="00583E9D" w:rsidRDefault="00591759" w:rsidP="00E001A0">
      <w:pPr>
        <w:spacing w:line="240" w:lineRule="auto"/>
        <w:ind w:firstLine="567"/>
        <w:jc w:val="both"/>
        <w:rPr>
          <w:rFonts w:ascii="Times New Roman" w:hAnsi="Times New Roman" w:cs="Times New Roman"/>
          <w:sz w:val="24"/>
          <w:szCs w:val="24"/>
        </w:rPr>
      </w:pPr>
      <w:r w:rsidRPr="00C576A0">
        <w:rPr>
          <w:rFonts w:ascii="Times New Roman" w:hAnsi="Times New Roman" w:cs="Times New Roman"/>
          <w:sz w:val="24"/>
          <w:szCs w:val="24"/>
        </w:rPr>
        <w:t xml:space="preserve">3. Να είναι Δικηγόροι </w:t>
      </w:r>
      <w:r w:rsidR="00583E9D" w:rsidRPr="00C576A0">
        <w:rPr>
          <w:rFonts w:ascii="Times New Roman" w:hAnsi="Times New Roman" w:cs="Times New Roman"/>
          <w:sz w:val="24"/>
          <w:szCs w:val="24"/>
        </w:rPr>
        <w:t xml:space="preserve">παρά Πρωτοδίκαις, </w:t>
      </w:r>
      <w:r w:rsidRPr="00C576A0">
        <w:rPr>
          <w:rFonts w:ascii="Times New Roman" w:hAnsi="Times New Roman" w:cs="Times New Roman"/>
          <w:sz w:val="24"/>
          <w:szCs w:val="24"/>
        </w:rPr>
        <w:t xml:space="preserve">μέλη του </w:t>
      </w:r>
      <w:r w:rsidR="00B1672E" w:rsidRPr="00C576A0">
        <w:rPr>
          <w:rFonts w:ascii="Times New Roman" w:hAnsi="Times New Roman" w:cs="Times New Roman"/>
          <w:sz w:val="24"/>
          <w:szCs w:val="24"/>
        </w:rPr>
        <w:t>ενός Δικηγορικού Συλλόγου της χώρας</w:t>
      </w:r>
      <w:r w:rsidR="00E666F4" w:rsidRPr="00C576A0">
        <w:rPr>
          <w:rFonts w:ascii="Times New Roman" w:hAnsi="Times New Roman" w:cs="Times New Roman"/>
          <w:sz w:val="24"/>
          <w:szCs w:val="24"/>
        </w:rPr>
        <w:t>.</w:t>
      </w:r>
    </w:p>
    <w:p w:rsidR="00583E9D" w:rsidRPr="00093E6A"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4. Να είναι κάτοχοι μεταπ</w:t>
      </w:r>
      <w:r w:rsidR="005D3C5B">
        <w:rPr>
          <w:rFonts w:ascii="Times New Roman" w:hAnsi="Times New Roman" w:cs="Times New Roman"/>
          <w:sz w:val="24"/>
          <w:szCs w:val="24"/>
        </w:rPr>
        <w:t>τυχιακού τίτλου σπουδών Νομικής</w:t>
      </w:r>
      <w:r w:rsidR="00C946B2">
        <w:rPr>
          <w:rFonts w:ascii="Times New Roman" w:hAnsi="Times New Roman" w:cs="Times New Roman"/>
          <w:sz w:val="24"/>
          <w:szCs w:val="24"/>
        </w:rPr>
        <w:t xml:space="preserve"> ή </w:t>
      </w:r>
      <w:r w:rsidR="005D3C5B">
        <w:rPr>
          <w:rFonts w:ascii="Times New Roman" w:hAnsi="Times New Roman" w:cs="Times New Roman"/>
          <w:sz w:val="24"/>
          <w:szCs w:val="24"/>
        </w:rPr>
        <w:t xml:space="preserve">Οικονομικής ή Εμπορικής </w:t>
      </w:r>
      <w:r w:rsidRPr="00B23EE1">
        <w:rPr>
          <w:rFonts w:ascii="Times New Roman" w:hAnsi="Times New Roman" w:cs="Times New Roman"/>
          <w:sz w:val="24"/>
          <w:szCs w:val="24"/>
        </w:rPr>
        <w:t>σχολής της χώρας ή ισότιμου τίτλου Νομικού</w:t>
      </w:r>
      <w:r w:rsidR="00C946B2">
        <w:rPr>
          <w:rFonts w:ascii="Times New Roman" w:hAnsi="Times New Roman" w:cs="Times New Roman"/>
          <w:sz w:val="24"/>
          <w:szCs w:val="24"/>
        </w:rPr>
        <w:t xml:space="preserve"> ή</w:t>
      </w:r>
      <w:r w:rsidR="004A2E7C" w:rsidRPr="004A2E7C">
        <w:rPr>
          <w:rFonts w:ascii="Times New Roman" w:hAnsi="Times New Roman" w:cs="Times New Roman"/>
          <w:sz w:val="24"/>
          <w:szCs w:val="24"/>
        </w:rPr>
        <w:t xml:space="preserve"> </w:t>
      </w:r>
      <w:r w:rsidR="004A2E7C">
        <w:rPr>
          <w:rFonts w:ascii="Times New Roman" w:hAnsi="Times New Roman" w:cs="Times New Roman"/>
          <w:sz w:val="24"/>
          <w:szCs w:val="24"/>
        </w:rPr>
        <w:t>Οικονομικού ή Εμπορικού</w:t>
      </w:r>
      <w:r w:rsidRPr="00B23EE1">
        <w:rPr>
          <w:rFonts w:ascii="Times New Roman" w:hAnsi="Times New Roman" w:cs="Times New Roman"/>
          <w:sz w:val="24"/>
          <w:szCs w:val="24"/>
        </w:rPr>
        <w:t xml:space="preserve"> Τμήματος Πανεπιστημιακής Σχολής ΑΕΙ της αλλοδαπής, νόμιμα αναγνωρισμένου ως και αντίστοιχη εμπειρία (κατά προτίμηση στο εμπορικό δίκαιο) δύο τουλάχιστον ετών μετά την απόκτηση το</w:t>
      </w:r>
      <w:r w:rsidR="00C946B2">
        <w:rPr>
          <w:rFonts w:ascii="Times New Roman" w:hAnsi="Times New Roman" w:cs="Times New Roman"/>
          <w:sz w:val="24"/>
          <w:szCs w:val="24"/>
        </w:rPr>
        <w:t>υ μεταπτυχιακού τίτλου σπουδών</w:t>
      </w:r>
      <w:r w:rsidR="00093E6A" w:rsidRPr="00093E6A">
        <w:rPr>
          <w:rFonts w:ascii="Times New Roman" w:hAnsi="Times New Roman" w:cs="Times New Roman"/>
          <w:sz w:val="24"/>
          <w:szCs w:val="24"/>
        </w:rPr>
        <w:t>.</w:t>
      </w: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5. Αν δεν πληρούν τις απαιτήσεις της προηγούμενης παραγράφου 4, να έχουν αντίστοιχη εμπειρία (κατά προτίμηση στο εμπορικό δίκαιο) τουλάχιστον τεσσάρων ετών μετά την απόκτηση του βασικού τίτλου σπουδών τους και μια τουλάχιστον δημοσίευση ή επιστημονική ανακοίνωση με θέμα σχετικό με το ανωτέρω αντικείμενο της απασχόλησής τους, κατά το άρθρο 2 του ΠΔ 50/2001.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591759" w:rsidRPr="00B23EE1">
        <w:rPr>
          <w:rFonts w:ascii="Times New Roman" w:hAnsi="Times New Roman" w:cs="Times New Roman"/>
          <w:sz w:val="24"/>
          <w:szCs w:val="24"/>
        </w:rPr>
        <w:t xml:space="preserve">. Να έχουν άριστη γνώση της αγγλικής γλώσσας, αποδεικνυόμενη κατά τα οριζόμενα στο άρθρο 28 του ΠΔ 50/2001 (ΦΕΚ Α ́39), όπως ισχύει.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91759" w:rsidRPr="00B23EE1">
        <w:rPr>
          <w:rFonts w:ascii="Times New Roman" w:hAnsi="Times New Roman" w:cs="Times New Roman"/>
          <w:sz w:val="24"/>
          <w:szCs w:val="24"/>
        </w:rPr>
        <w:t xml:space="preserve">. Ειδικότερα οι άρρενες υποψήφιοι, να έχουν εκπληρώσει τις στρατιωτικές τους υποχρεώσεις ή να έχουν απαλλαγεί νόμιμα από αυτές και να μην είναι ανυπότακτοι ή να μην έχουν καταδικαστεί για λιποταξία με τελεσίδικη απόφαση.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591759" w:rsidRPr="00B23EE1">
        <w:rPr>
          <w:rFonts w:ascii="Times New Roman" w:hAnsi="Times New Roman" w:cs="Times New Roman"/>
          <w:sz w:val="24"/>
          <w:szCs w:val="24"/>
        </w:rPr>
        <w:t xml:space="preserve">.  Να μην υπάρχει κώλυμα από ποινική καταδίκη ή υποδικία ή να μην τελούν υπό επικουρική ή στερητική δικαστική συμπαράσταση, σύμφωνα με τα οριζόμενα στο άρθρο 8 του Νόμου 3528/2007, ούτε κατά το χρόνο λήξης της προθεσμίας υποβολής των αιτήσεων, ούτε κατά το χρόνο διορισμού.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591759" w:rsidRPr="00B23EE1">
        <w:rPr>
          <w:rFonts w:ascii="Times New Roman" w:hAnsi="Times New Roman" w:cs="Times New Roman"/>
          <w:sz w:val="24"/>
          <w:szCs w:val="24"/>
        </w:rPr>
        <w:t>. Να έχουν υγεία και φυσική καταλληλότητα για την άσκηση των καθηκόντων τους, σύμφωνα με τα οριζόμενα στο άρθρο. 7 του Νόμου 3528/2007.</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591759" w:rsidRPr="00B23EE1">
        <w:rPr>
          <w:rFonts w:ascii="Times New Roman" w:hAnsi="Times New Roman" w:cs="Times New Roman"/>
          <w:sz w:val="24"/>
          <w:szCs w:val="24"/>
        </w:rPr>
        <w:t xml:space="preserve">. Να μην έχουν κώλυμα κατά τις διατάξεις του Α.Ν. 1256/82 και του Κώδικα Δικηγόρων. </w:t>
      </w:r>
    </w:p>
    <w:p w:rsidR="00602F9B" w:rsidRPr="00602F9B" w:rsidRDefault="00602F9B" w:rsidP="00E001A0">
      <w:pPr>
        <w:spacing w:line="240" w:lineRule="auto"/>
        <w:ind w:firstLine="567"/>
        <w:jc w:val="both"/>
        <w:rPr>
          <w:rFonts w:ascii="Times New Roman" w:hAnsi="Times New Roman" w:cs="Times New Roman"/>
          <w:b/>
          <w:sz w:val="24"/>
          <w:szCs w:val="24"/>
        </w:rPr>
      </w:pPr>
      <w:r w:rsidRPr="00602F9B">
        <w:rPr>
          <w:rFonts w:ascii="Times New Roman" w:hAnsi="Times New Roman" w:cs="Times New Roman"/>
          <w:b/>
          <w:sz w:val="24"/>
          <w:szCs w:val="24"/>
        </w:rPr>
        <w:t>Στη μοριοδότηση των υποψηφίων θα συνεκτιμηθούν:</w:t>
      </w:r>
    </w:p>
    <w:p w:rsidR="00602F9B" w:rsidRPr="00CE57BC" w:rsidRDefault="00602F9B" w:rsidP="00E001A0">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t xml:space="preserve">1. Τυχόν επιμελητηριακή </w:t>
      </w:r>
      <w:r w:rsidR="00CE57BC" w:rsidRPr="00CE57BC">
        <w:rPr>
          <w:rFonts w:ascii="Times New Roman" w:hAnsi="Times New Roman" w:cs="Times New Roman"/>
          <w:sz w:val="24"/>
          <w:szCs w:val="24"/>
        </w:rPr>
        <w:t xml:space="preserve">νομική </w:t>
      </w:r>
      <w:r w:rsidR="00CE57BC">
        <w:rPr>
          <w:rFonts w:ascii="Times New Roman" w:hAnsi="Times New Roman" w:cs="Times New Roman"/>
          <w:sz w:val="24"/>
          <w:szCs w:val="24"/>
        </w:rPr>
        <w:t>εμπειρία με οποιαδήποτε μορφή</w:t>
      </w:r>
      <w:r w:rsidR="00CE57BC" w:rsidRPr="00CE57BC">
        <w:rPr>
          <w:rFonts w:ascii="Times New Roman" w:hAnsi="Times New Roman" w:cs="Times New Roman"/>
          <w:sz w:val="24"/>
          <w:szCs w:val="24"/>
        </w:rPr>
        <w:t>.</w:t>
      </w:r>
    </w:p>
    <w:p w:rsidR="00602F9B" w:rsidRPr="00602F9B" w:rsidRDefault="00602F9B" w:rsidP="00E001A0">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t>2. Τουλάχιστον πολύ καλή γνώση και άλλων ξένων γλωσσών των χωρών-μελών της Ευρωπαϊκής Ένωσης, αποδεικνυόμενη σύμφωνα με το προηγούμενο εδάφιο.</w:t>
      </w:r>
    </w:p>
    <w:p w:rsidR="00DF50A3" w:rsidRPr="00602F9B" w:rsidRDefault="00602F9B" w:rsidP="00DF50A3">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lastRenderedPageBreak/>
        <w:t xml:space="preserve">3. </w:t>
      </w:r>
      <w:r w:rsidR="00DF50A3" w:rsidRPr="00497B7D">
        <w:rPr>
          <w:rFonts w:ascii="Times New Roman" w:hAnsi="Times New Roman" w:cs="Times New Roman"/>
          <w:sz w:val="24"/>
          <w:szCs w:val="24"/>
        </w:rPr>
        <w:t>Να είναι κάτοχος πιστοποιητικού γνώσεων ηλεκτρονικών υπολογιστών από φορέα αναγνωρισμένο από το ελληνικό δημόσιο</w:t>
      </w:r>
      <w:r w:rsidR="00DF50A3" w:rsidRPr="00602F9B">
        <w:rPr>
          <w:rFonts w:ascii="Times New Roman" w:hAnsi="Times New Roman" w:cs="Times New Roman"/>
          <w:sz w:val="24"/>
          <w:szCs w:val="24"/>
        </w:rPr>
        <w:t xml:space="preserve">. </w:t>
      </w:r>
    </w:p>
    <w:p w:rsidR="00602F9B" w:rsidRPr="00602F9B" w:rsidRDefault="00DF50A3" w:rsidP="00E001A0">
      <w:pPr>
        <w:spacing w:line="240" w:lineRule="auto"/>
        <w:ind w:firstLine="567"/>
        <w:jc w:val="both"/>
        <w:rPr>
          <w:rFonts w:ascii="Times New Roman" w:hAnsi="Times New Roman" w:cs="Times New Roman"/>
          <w:sz w:val="24"/>
          <w:szCs w:val="24"/>
        </w:rPr>
      </w:pPr>
      <w:r w:rsidRPr="00DF50A3">
        <w:rPr>
          <w:rFonts w:ascii="Times New Roman" w:hAnsi="Times New Roman" w:cs="Times New Roman"/>
          <w:sz w:val="24"/>
          <w:szCs w:val="24"/>
        </w:rPr>
        <w:t xml:space="preserve">4. </w:t>
      </w:r>
      <w:r w:rsidR="00602F9B" w:rsidRPr="00602F9B">
        <w:rPr>
          <w:rFonts w:ascii="Times New Roman" w:hAnsi="Times New Roman" w:cs="Times New Roman"/>
          <w:sz w:val="24"/>
          <w:szCs w:val="24"/>
        </w:rPr>
        <w:t>Τυχόν κατοχή πιστοποιητικού προηγμένων γνώσεων και δεξιοτήτων ηλεκτρονικών υπολογιστών.</w:t>
      </w:r>
    </w:p>
    <w:p w:rsidR="00602F9B" w:rsidRDefault="00DF50A3" w:rsidP="00E001A0">
      <w:pPr>
        <w:spacing w:line="240" w:lineRule="auto"/>
        <w:ind w:firstLine="567"/>
        <w:jc w:val="both"/>
        <w:rPr>
          <w:rFonts w:ascii="Times New Roman" w:hAnsi="Times New Roman" w:cs="Times New Roman"/>
          <w:sz w:val="24"/>
          <w:szCs w:val="24"/>
        </w:rPr>
      </w:pPr>
      <w:r w:rsidRPr="00DF50A3">
        <w:rPr>
          <w:rFonts w:ascii="Times New Roman" w:hAnsi="Times New Roman" w:cs="Times New Roman"/>
          <w:sz w:val="24"/>
          <w:szCs w:val="24"/>
        </w:rPr>
        <w:t>5</w:t>
      </w:r>
      <w:r w:rsidR="00602F9B" w:rsidRPr="00602F9B">
        <w:rPr>
          <w:rFonts w:ascii="Times New Roman" w:hAnsi="Times New Roman" w:cs="Times New Roman"/>
          <w:sz w:val="24"/>
          <w:szCs w:val="24"/>
        </w:rPr>
        <w:t>. Τυχόν πιστοποιήσεις φορέων αναγνωρισμένων από το ελληνικό δημόσιο στο ευρύτερο γνωστικό αντικείμενο του εμπορικού δικαίου που σχετίζονται με το αντικείμενο απασχόλησης.</w:t>
      </w:r>
    </w:p>
    <w:p w:rsidR="006B6F2F" w:rsidRDefault="00591759" w:rsidP="00DF50A3">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Γ.ΚΡΙΤΗΡΙΑ ΑΞΙΟΛΟΓΗΣΗΣ-ΕΠΙΛΟΓΗΣ</w:t>
      </w:r>
      <w:r w:rsidRPr="00B23EE1">
        <w:rPr>
          <w:rFonts w:ascii="Times New Roman" w:hAnsi="Times New Roman" w:cs="Times New Roman"/>
          <w:sz w:val="24"/>
          <w:szCs w:val="24"/>
        </w:rPr>
        <w:t xml:space="preserve">: Για την </w:t>
      </w:r>
      <w:r w:rsidR="006B6F2F">
        <w:rPr>
          <w:rFonts w:ascii="Times New Roman" w:hAnsi="Times New Roman" w:cs="Times New Roman"/>
          <w:sz w:val="24"/>
          <w:szCs w:val="24"/>
        </w:rPr>
        <w:t>επιλογή του υποψηφίου λαμβάνονται</w:t>
      </w:r>
      <w:r w:rsidRPr="00B23EE1">
        <w:rPr>
          <w:rFonts w:ascii="Times New Roman" w:hAnsi="Times New Roman" w:cs="Times New Roman"/>
          <w:sz w:val="24"/>
          <w:szCs w:val="24"/>
        </w:rPr>
        <w:t xml:space="preserve"> υπόψη </w:t>
      </w:r>
      <w:r w:rsidR="006B6F2F">
        <w:rPr>
          <w:rFonts w:ascii="Times New Roman" w:hAnsi="Times New Roman" w:cs="Times New Roman"/>
          <w:sz w:val="24"/>
          <w:szCs w:val="24"/>
        </w:rPr>
        <w:t>τα κάτωθι κριτήρια:</w:t>
      </w:r>
    </w:p>
    <w:p w:rsidR="006B6F2F" w:rsidRPr="00497B7D" w:rsidRDefault="006B6F2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Α)Βαθμός πτυχίου, κατοχή και βαθμός μεταπτυχιακού διπλώματος, κατοχή επιπλέον μεταπτυχιακού/ων διπλώματος/ων και κατοχή διδακτορικού/ων τίτλου/ων κατά ποσοστό 10% στην κλίμακα μοριοδότησης.</w:t>
      </w:r>
    </w:p>
    <w:p w:rsidR="006B6F2F" w:rsidRPr="00497B7D" w:rsidRDefault="006B6F2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Β) </w:t>
      </w:r>
      <w:r w:rsidR="00690A9E" w:rsidRPr="00497B7D">
        <w:rPr>
          <w:rFonts w:ascii="Times New Roman" w:hAnsi="Times New Roman" w:cs="Times New Roman"/>
          <w:sz w:val="24"/>
          <w:szCs w:val="24"/>
        </w:rPr>
        <w:t>Μεταπτυχιακό δίπλωμα ή διδακτορικός τίτλος με ειδίκευση στο εμπορικό δίκαιο κατά ποσοστό 15% στην κλίμακα μοριοδότησης.</w:t>
      </w:r>
    </w:p>
    <w:p w:rsidR="006B6F2F" w:rsidRPr="00497B7D" w:rsidRDefault="00690A9E"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Γ) </w:t>
      </w:r>
      <w:r w:rsidR="006B6F2F" w:rsidRPr="00497B7D">
        <w:rPr>
          <w:rFonts w:ascii="Times New Roman" w:hAnsi="Times New Roman" w:cs="Times New Roman"/>
          <w:sz w:val="24"/>
          <w:szCs w:val="24"/>
        </w:rPr>
        <w:t xml:space="preserve">Άριστη γνώση αγγλικής γλώσσας </w:t>
      </w:r>
      <w:r w:rsidRPr="00497B7D">
        <w:rPr>
          <w:rFonts w:ascii="Times New Roman" w:hAnsi="Times New Roman" w:cs="Times New Roman"/>
          <w:sz w:val="24"/>
          <w:szCs w:val="24"/>
        </w:rPr>
        <w:t>καθώς και πολύ καλή γνώση άλλων ξένων γλωσσών κατά ποσοστό 10% στην κλίμακα μοριοδότησης.</w:t>
      </w:r>
    </w:p>
    <w:p w:rsidR="00690A9E" w:rsidRPr="00497B7D" w:rsidRDefault="00690A9E"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Δ) Βασική ή προηγμένη γνώση ηλεκτρονικών υπολογιστών κατά ποσοστό 10% στην κλίμακα μοριοδότησης.</w:t>
      </w:r>
    </w:p>
    <w:p w:rsidR="00EA51CF" w:rsidRPr="00497B7D" w:rsidRDefault="00EA51C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Ε) Επιμελητηριακή </w:t>
      </w:r>
      <w:r w:rsidR="00DF50A3" w:rsidRPr="00DF50A3">
        <w:rPr>
          <w:rFonts w:ascii="Times New Roman" w:hAnsi="Times New Roman" w:cs="Times New Roman"/>
          <w:sz w:val="24"/>
          <w:szCs w:val="24"/>
        </w:rPr>
        <w:t>νομική</w:t>
      </w:r>
      <w:r w:rsidR="00DF50A3" w:rsidRPr="00DC40A5">
        <w:rPr>
          <w:rFonts w:ascii="Times New Roman" w:hAnsi="Times New Roman" w:cs="Times New Roman"/>
          <w:sz w:val="24"/>
          <w:szCs w:val="24"/>
        </w:rPr>
        <w:t xml:space="preserve"> </w:t>
      </w:r>
      <w:r w:rsidRPr="00497B7D">
        <w:rPr>
          <w:rFonts w:ascii="Times New Roman" w:hAnsi="Times New Roman" w:cs="Times New Roman"/>
          <w:sz w:val="24"/>
          <w:szCs w:val="24"/>
        </w:rPr>
        <w:t>εμπειρία τουλάχιστον ενός έτους κατά ποσοστό 20% στην κλίμακα μοριοδότησης.</w:t>
      </w:r>
    </w:p>
    <w:p w:rsidR="00C13789" w:rsidRPr="00497B7D" w:rsidRDefault="00C13789"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ΣΤ) Επαγγελματική εμπειρία και επάρκεια στο αντικείμενο της απασχόλησης κατά ποσοστό 10% στην κλίμακα μοριοδότησης.</w:t>
      </w:r>
    </w:p>
    <w:p w:rsidR="003C38DF" w:rsidRPr="00497B7D" w:rsidRDefault="003C38D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Ζ) Επιστημονική κατάρτιση στο ευρύτερο γνωστικό αντικείμενο του δικαίου των επιχειρήσεων που σχετίζεται με τη θέση απασχόλησης κατά ποσοστό 10% στην κλίμακα μοριοδότησης.</w:t>
      </w:r>
    </w:p>
    <w:p w:rsidR="00B9537B" w:rsidRPr="00497B7D" w:rsidRDefault="003C38D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Η) </w:t>
      </w:r>
      <w:r w:rsidR="00B9537B" w:rsidRPr="00497B7D">
        <w:rPr>
          <w:rFonts w:ascii="Times New Roman" w:hAnsi="Times New Roman" w:cs="Times New Roman"/>
          <w:sz w:val="24"/>
          <w:szCs w:val="24"/>
        </w:rPr>
        <w:t>Προσωπικότητα υποψηφίου κατά ποσοστό 15% στην κλίμακα μοριοδότησης.</w:t>
      </w:r>
    </w:p>
    <w:p w:rsidR="00591759" w:rsidRPr="00497B7D" w:rsidRDefault="00774E74"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Ειδικότερα η επιλογή θα γίνει επί τη βάσει του κάτωθι πίνακα κριτηρίων α</w:t>
      </w:r>
      <w:r w:rsidR="00591759" w:rsidRPr="00497B7D">
        <w:rPr>
          <w:rFonts w:ascii="Times New Roman" w:hAnsi="Times New Roman" w:cs="Times New Roman"/>
          <w:sz w:val="24"/>
          <w:szCs w:val="24"/>
        </w:rPr>
        <w:t xml:space="preserve">ξιολόγησης και σύμφωνα με τα προβλεπόμενα σε αυτόν. Η Επιτροπή χρησιμοποιεί ως κλίμακα βαθμολογίας για τα ανωτέρω κριτήρια την κλίμακα μορίων 1-1000. Συνολική βαθμολογία του κάθε υποψηφίου είναι το άθροισμα της επιμέρους βαθμολογίας κάθε κριτηρίου. </w:t>
      </w:r>
    </w:p>
    <w:p w:rsidR="00591759" w:rsidRPr="00497B7D" w:rsidRDefault="00591759" w:rsidP="00E001A0">
      <w:pPr>
        <w:spacing w:line="240" w:lineRule="auto"/>
        <w:jc w:val="both"/>
        <w:rPr>
          <w:rFonts w:ascii="Times New Roman" w:hAnsi="Times New Roman" w:cs="Times New Roman"/>
          <w:sz w:val="24"/>
          <w:szCs w:val="24"/>
        </w:rPr>
      </w:pPr>
      <w:r w:rsidRPr="00497B7D">
        <w:rPr>
          <w:rFonts w:ascii="Times New Roman" w:hAnsi="Times New Roman" w:cs="Times New Roman"/>
          <w:sz w:val="24"/>
          <w:szCs w:val="24"/>
        </w:rPr>
        <w:t xml:space="preserve">Η μοριοδότηση των κριτηρίων ορίζεται ως εξής: </w:t>
      </w:r>
    </w:p>
    <w:p w:rsidR="00591759" w:rsidRPr="00497B7D" w:rsidRDefault="00B012C3"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Α</w:t>
      </w:r>
      <w:r w:rsidR="00E26A54" w:rsidRPr="00497B7D">
        <w:rPr>
          <w:rFonts w:ascii="Times New Roman" w:hAnsi="Times New Roman" w:cs="Times New Roman"/>
          <w:b/>
          <w:bCs/>
          <w:sz w:val="23"/>
          <w:szCs w:val="23"/>
        </w:rPr>
        <w:t>.</w:t>
      </w:r>
      <w:r w:rsidR="00F175EC" w:rsidRPr="00497B7D">
        <w:rPr>
          <w:rFonts w:ascii="Times New Roman" w:hAnsi="Times New Roman" w:cs="Times New Roman"/>
          <w:b/>
          <w:bCs/>
          <w:sz w:val="23"/>
          <w:szCs w:val="23"/>
        </w:rPr>
        <w:t xml:space="preserve"> </w:t>
      </w:r>
      <w:r w:rsidRPr="00497B7D">
        <w:rPr>
          <w:rFonts w:ascii="Times New Roman" w:hAnsi="Times New Roman" w:cs="Times New Roman"/>
          <w:b/>
          <w:bCs/>
          <w:sz w:val="23"/>
          <w:szCs w:val="23"/>
        </w:rPr>
        <w:t xml:space="preserve">1) </w:t>
      </w:r>
      <w:r w:rsidR="00591759" w:rsidRPr="00497B7D">
        <w:rPr>
          <w:rFonts w:ascii="Times New Roman" w:hAnsi="Times New Roman" w:cs="Times New Roman"/>
          <w:b/>
          <w:bCs/>
          <w:sz w:val="23"/>
          <w:szCs w:val="23"/>
        </w:rPr>
        <w:t>Βαθμός πτυχίου</w:t>
      </w:r>
      <w:r w:rsidRPr="00497B7D">
        <w:rPr>
          <w:rFonts w:ascii="Times New Roman" w:hAnsi="Times New Roman" w:cs="Times New Roman"/>
          <w:b/>
          <w:bCs/>
          <w:sz w:val="23"/>
          <w:szCs w:val="23"/>
        </w:rPr>
        <w:t>:</w:t>
      </w:r>
      <w:r w:rsidR="00591759" w:rsidRPr="00497B7D">
        <w:rPr>
          <w:rFonts w:ascii="Times New Roman" w:hAnsi="Times New Roman" w:cs="Times New Roman"/>
          <w:b/>
          <w:bCs/>
          <w:sz w:val="23"/>
          <w:szCs w:val="23"/>
        </w:rPr>
        <w:t xml:space="preserve"> </w:t>
      </w:r>
      <w:r w:rsidRPr="00497B7D">
        <w:rPr>
          <w:rFonts w:ascii="Times New Roman" w:hAnsi="Times New Roman" w:cs="Times New Roman"/>
          <w:b/>
          <w:bCs/>
          <w:sz w:val="23"/>
          <w:szCs w:val="23"/>
        </w:rPr>
        <w:t>40</w:t>
      </w:r>
      <w:r w:rsidR="00591759" w:rsidRPr="00497B7D">
        <w:rPr>
          <w:rFonts w:ascii="Times New Roman" w:hAnsi="Times New Roman" w:cs="Times New Roman"/>
          <w:b/>
          <w:bCs/>
          <w:sz w:val="23"/>
          <w:szCs w:val="23"/>
        </w:rPr>
        <w:t xml:space="preserve"> μόρια,</w:t>
      </w:r>
    </w:p>
    <w:p w:rsidR="0059175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 xml:space="preserve">2) </w:t>
      </w:r>
      <w:r w:rsidR="00591759" w:rsidRPr="00497B7D">
        <w:rPr>
          <w:rFonts w:ascii="Times New Roman" w:hAnsi="Times New Roman" w:cs="Times New Roman"/>
          <w:b/>
          <w:bCs/>
          <w:sz w:val="23"/>
          <w:szCs w:val="23"/>
        </w:rPr>
        <w:t>Βαθμός μεταπτυχιακού Διπλώματος</w:t>
      </w:r>
      <w:r w:rsidR="005351D4" w:rsidRPr="00497B7D">
        <w:rPr>
          <w:rFonts w:ascii="Times New Roman" w:hAnsi="Times New Roman" w:cs="Times New Roman"/>
          <w:b/>
          <w:bCs/>
          <w:sz w:val="23"/>
          <w:szCs w:val="23"/>
        </w:rPr>
        <w:t>:</w:t>
      </w:r>
      <w:r w:rsidR="00591759"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40</w:t>
      </w:r>
      <w:r w:rsidR="00591759" w:rsidRPr="00497B7D">
        <w:rPr>
          <w:rFonts w:ascii="Times New Roman" w:hAnsi="Times New Roman" w:cs="Times New Roman"/>
          <w:b/>
          <w:bCs/>
          <w:sz w:val="23"/>
          <w:szCs w:val="23"/>
        </w:rPr>
        <w:t xml:space="preserve"> μόρια,</w:t>
      </w:r>
    </w:p>
    <w:p w:rsidR="0059175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 xml:space="preserve">3) </w:t>
      </w:r>
      <w:r w:rsidR="00591759" w:rsidRPr="00497B7D">
        <w:rPr>
          <w:rFonts w:ascii="Times New Roman" w:hAnsi="Times New Roman" w:cs="Times New Roman"/>
          <w:b/>
          <w:bCs/>
          <w:sz w:val="23"/>
          <w:szCs w:val="23"/>
        </w:rPr>
        <w:t>Επιπλέον Μεταπτυχιακό</w:t>
      </w:r>
      <w:r w:rsidR="00B012C3" w:rsidRPr="00497B7D">
        <w:rPr>
          <w:rFonts w:ascii="Times New Roman" w:hAnsi="Times New Roman" w:cs="Times New Roman"/>
          <w:b/>
          <w:bCs/>
          <w:sz w:val="23"/>
          <w:szCs w:val="23"/>
        </w:rPr>
        <w:t>/ά διπλώματα</w:t>
      </w:r>
      <w:r w:rsidR="00591759" w:rsidRPr="00497B7D">
        <w:rPr>
          <w:rFonts w:ascii="Times New Roman" w:hAnsi="Times New Roman" w:cs="Times New Roman"/>
          <w:b/>
          <w:bCs/>
          <w:sz w:val="23"/>
          <w:szCs w:val="23"/>
        </w:rPr>
        <w:t xml:space="preserve"> ή διδακτορικός τίτλος</w:t>
      </w:r>
      <w:r w:rsidR="00B012C3" w:rsidRPr="00497B7D">
        <w:rPr>
          <w:rFonts w:ascii="Times New Roman" w:hAnsi="Times New Roman" w:cs="Times New Roman"/>
          <w:b/>
          <w:bCs/>
          <w:sz w:val="23"/>
          <w:szCs w:val="23"/>
        </w:rPr>
        <w:t xml:space="preserve"> (ανεξαρτήτως βαθμού και συνάφειας με το αντικείμενο): 20 μόρια</w:t>
      </w:r>
    </w:p>
    <w:p w:rsidR="00B012C3" w:rsidRPr="00497B7D" w:rsidRDefault="00B012C3"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B012C3" w:rsidRPr="00497B7D" w:rsidRDefault="00B012C3"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Β. </w:t>
      </w:r>
      <w:r w:rsidR="003E5F49" w:rsidRPr="00497B7D">
        <w:rPr>
          <w:rFonts w:ascii="Times New Roman" w:hAnsi="Times New Roman" w:cs="Times New Roman"/>
          <w:b/>
          <w:bCs/>
          <w:sz w:val="23"/>
          <w:szCs w:val="23"/>
        </w:rPr>
        <w:t>Μεταπτυχιακό</w:t>
      </w:r>
      <w:r w:rsidR="005351D4" w:rsidRPr="00497B7D">
        <w:rPr>
          <w:rFonts w:ascii="Times New Roman" w:hAnsi="Times New Roman" w:cs="Times New Roman"/>
          <w:b/>
          <w:bCs/>
          <w:sz w:val="23"/>
          <w:szCs w:val="23"/>
        </w:rPr>
        <w:t xml:space="preserve"> δίπλωμα ή διδακτορικός τίτλος</w:t>
      </w:r>
      <w:r w:rsidR="002B1500" w:rsidRPr="00497B7D">
        <w:rPr>
          <w:rFonts w:ascii="Times New Roman" w:hAnsi="Times New Roman" w:cs="Times New Roman"/>
          <w:b/>
          <w:bCs/>
          <w:sz w:val="23"/>
          <w:szCs w:val="23"/>
        </w:rPr>
        <w:t>,</w:t>
      </w:r>
      <w:r w:rsidR="005351D4" w:rsidRPr="00497B7D">
        <w:rPr>
          <w:rFonts w:ascii="Times New Roman" w:hAnsi="Times New Roman" w:cs="Times New Roman"/>
          <w:b/>
          <w:bCs/>
          <w:sz w:val="23"/>
          <w:szCs w:val="23"/>
        </w:rPr>
        <w:t xml:space="preserve"> με ειδίκευση στο Εμπορικό Δίκαιο:</w:t>
      </w:r>
    </w:p>
    <w:p w:rsidR="005351D4"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lastRenderedPageBreak/>
        <w:t xml:space="preserve">    </w:t>
      </w:r>
      <w:r w:rsidR="003E5F49" w:rsidRPr="00497B7D">
        <w:rPr>
          <w:rFonts w:ascii="Times New Roman" w:hAnsi="Times New Roman" w:cs="Times New Roman"/>
          <w:b/>
          <w:bCs/>
          <w:sz w:val="23"/>
          <w:szCs w:val="23"/>
        </w:rPr>
        <w:t>1) Σε επί μέρους επιστημονική ειδίκευση του Εμπορικού Δικαίου που σχετίζεται με τη θέση απασχόλησης: 50 μόρια</w:t>
      </w:r>
    </w:p>
    <w:p w:rsidR="003E5F4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3E5F49" w:rsidRPr="00497B7D">
        <w:rPr>
          <w:rFonts w:ascii="Times New Roman" w:hAnsi="Times New Roman" w:cs="Times New Roman"/>
          <w:b/>
          <w:bCs/>
          <w:sz w:val="23"/>
          <w:szCs w:val="23"/>
        </w:rPr>
        <w:t>2) Σε όλο το φάσμα του Εμπορικού Δικαίου: 150 μόρια</w:t>
      </w:r>
    </w:p>
    <w:p w:rsidR="003E5F49" w:rsidRPr="00497B7D" w:rsidRDefault="003E5F49"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150 μόρια</w:t>
      </w:r>
    </w:p>
    <w:p w:rsidR="005351D4"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Γ. 1) Άριστη γνώση αγγλικής γλώσσας: 40 μόρια</w:t>
      </w:r>
    </w:p>
    <w:p w:rsidR="00F175EC"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2) Πολύ καλή γνώση δεύτερης ξένης γλώσσας: 20 μόρια</w:t>
      </w:r>
    </w:p>
    <w:p w:rsidR="00F175EC"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3) Πολύ καλή γνώση τρίτης ή και περισσοτέρων ξένων γλωσσών: 40 μόρια</w:t>
      </w:r>
    </w:p>
    <w:p w:rsidR="00BD2A38" w:rsidRPr="00497B7D" w:rsidRDefault="00BD2A38"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5351D4" w:rsidRPr="00497B7D" w:rsidRDefault="009B61B9"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Δ. 1) Βασικές γνώσεις ηλεκτρονικών υπολογιστών: 40 μόρια</w:t>
      </w:r>
    </w:p>
    <w:p w:rsidR="009B61B9" w:rsidRPr="00497B7D" w:rsidRDefault="009B61B9"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2) Προηγμένες γνώσεις ηλεκτρονικών υπολογιστών: 100 μόρια</w:t>
      </w:r>
    </w:p>
    <w:p w:rsidR="005351D4" w:rsidRPr="00497B7D" w:rsidRDefault="009B61B9"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Ε. Επιμελητηριακή εμπειρία:</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200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ΣΤ. Επιστημονική κατάρτιση:</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Ζ. </w:t>
      </w:r>
      <w:r w:rsidR="00591759" w:rsidRPr="00497B7D">
        <w:rPr>
          <w:rFonts w:ascii="Times New Roman" w:hAnsi="Times New Roman" w:cs="Times New Roman"/>
          <w:b/>
          <w:bCs/>
          <w:sz w:val="23"/>
          <w:szCs w:val="23"/>
        </w:rPr>
        <w:t xml:space="preserve">Επαγγελματική </w:t>
      </w:r>
      <w:r w:rsidR="00CA3344" w:rsidRPr="00497B7D">
        <w:rPr>
          <w:rFonts w:ascii="Times New Roman" w:hAnsi="Times New Roman" w:cs="Times New Roman"/>
          <w:b/>
          <w:bCs/>
          <w:sz w:val="23"/>
          <w:szCs w:val="23"/>
        </w:rPr>
        <w:t>εμπειρία</w:t>
      </w:r>
      <w:r w:rsidRPr="00497B7D">
        <w:rPr>
          <w:rFonts w:ascii="Times New Roman" w:hAnsi="Times New Roman" w:cs="Times New Roman"/>
          <w:b/>
          <w:bCs/>
          <w:sz w:val="23"/>
          <w:szCs w:val="23"/>
        </w:rPr>
        <w:t>:</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Η. </w:t>
      </w:r>
      <w:r w:rsidR="00591759" w:rsidRPr="00497B7D">
        <w:rPr>
          <w:rFonts w:ascii="Times New Roman" w:hAnsi="Times New Roman" w:cs="Times New Roman"/>
          <w:b/>
          <w:bCs/>
          <w:sz w:val="23"/>
          <w:szCs w:val="23"/>
        </w:rPr>
        <w:t>Προσωπικότητα του υποψηφίου</w:t>
      </w:r>
      <w:r w:rsidRPr="00497B7D">
        <w:rPr>
          <w:rFonts w:ascii="Times New Roman" w:hAnsi="Times New Roman" w:cs="Times New Roman"/>
          <w:b/>
          <w:bCs/>
          <w:sz w:val="23"/>
          <w:szCs w:val="23"/>
        </w:rPr>
        <w:t>:</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150 μόρια</w:t>
      </w:r>
    </w:p>
    <w:p w:rsidR="008909CD" w:rsidRPr="00497B7D" w:rsidRDefault="008909CD" w:rsidP="00E001A0">
      <w:pPr>
        <w:spacing w:line="240" w:lineRule="auto"/>
        <w:jc w:val="both"/>
        <w:rPr>
          <w:rFonts w:ascii="Times New Roman" w:hAnsi="Times New Roman" w:cs="Times New Roman"/>
          <w:b/>
          <w:sz w:val="24"/>
          <w:szCs w:val="24"/>
          <w:u w:val="single"/>
        </w:rPr>
      </w:pPr>
      <w:r w:rsidRPr="00497B7D">
        <w:rPr>
          <w:rFonts w:ascii="Times New Roman" w:hAnsi="Times New Roman" w:cs="Times New Roman"/>
          <w:b/>
          <w:sz w:val="24"/>
          <w:szCs w:val="24"/>
          <w:u w:val="single"/>
        </w:rPr>
        <w:t>ΓΕΝΙΚΟ ΣΥΝΟΛΟ: Α+Β+Γ+Δ+Ε+ΣΤ+Ζ+Η=1.000 μόρια.</w:t>
      </w:r>
    </w:p>
    <w:p w:rsidR="001C1D32" w:rsidRDefault="00591759"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Κρίσιμος χρόνος για τον έλεγχο της συνδρομής των τυπικών και ουσιαστικών προσόντων είναι ο χρόνος λήξης της προθεσμίας για την υποβολή των αιτήσεων</w:t>
      </w:r>
      <w:r w:rsidR="006A7186" w:rsidRPr="00497B7D">
        <w:rPr>
          <w:rFonts w:ascii="Times New Roman" w:hAnsi="Times New Roman" w:cs="Times New Roman"/>
          <w:sz w:val="24"/>
          <w:szCs w:val="24"/>
        </w:rPr>
        <w:t xml:space="preserve"> πλην της δεύτερης προϋπόθεσης συμμετοχής που </w:t>
      </w:r>
      <w:r w:rsidR="00A17174" w:rsidRPr="00497B7D">
        <w:rPr>
          <w:rFonts w:ascii="Times New Roman" w:hAnsi="Times New Roman" w:cs="Times New Roman"/>
          <w:sz w:val="24"/>
          <w:szCs w:val="24"/>
        </w:rPr>
        <w:t>πρέπει</w:t>
      </w:r>
      <w:r w:rsidR="006A7186" w:rsidRPr="00497B7D">
        <w:rPr>
          <w:rFonts w:ascii="Times New Roman" w:hAnsi="Times New Roman" w:cs="Times New Roman"/>
          <w:sz w:val="24"/>
          <w:szCs w:val="24"/>
        </w:rPr>
        <w:t xml:space="preserve"> να ισχύει σύμφωνα με τις διατάξεις της παρ. 1 του άρθρου 45 του Κώδικα Δικηγόρων (ν. 4194/2013).</w:t>
      </w:r>
      <w:r w:rsidRPr="00497B7D">
        <w:rPr>
          <w:rFonts w:ascii="Times New Roman" w:hAnsi="Times New Roman" w:cs="Times New Roman"/>
          <w:sz w:val="24"/>
          <w:szCs w:val="24"/>
        </w:rPr>
        <w:t xml:space="preserve"> Οι υποψήφιοι αποδεικνύουν τα προσόντα, τις ιδιότητες και τα κριτήρια που λαμβάνονται υπόψη για τον καθορισμό</w:t>
      </w:r>
      <w:r w:rsidRPr="00B23EE1">
        <w:rPr>
          <w:rFonts w:ascii="Times New Roman" w:hAnsi="Times New Roman" w:cs="Times New Roman"/>
          <w:sz w:val="24"/>
          <w:szCs w:val="24"/>
        </w:rPr>
        <w:t xml:space="preserve"> της σειράς αξιολόγησής τους με την κατάθεση των απαιτούμενων δικαιολογητικών κατά τα ειδικότερα διαλαμβανόμενα στην παρούσα  και στο παράρτημα.</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Α</w:t>
      </w:r>
      <w:r w:rsidRPr="000E050B">
        <w:rPr>
          <w:rFonts w:ascii="Times New Roman" w:hAnsi="Times New Roman" w:cs="Times New Roman"/>
          <w:sz w:val="24"/>
          <w:szCs w:val="24"/>
        </w:rPr>
        <w:t>. Ως προς το κριτήριο του βαθμού πτυχίου και μεταπτυχιακού διπλώματος λαμβάνεται υπόψη η εξής διαβάθμιση: Καλώς: 10 μόρια, Λίαν Καλώς: 30 μόρια, Άριστα: 40 μόρια. Επίσης, εφόσον ο υποψήφιος κατέχει επι</w:t>
      </w:r>
      <w:r w:rsidR="00E57010" w:rsidRPr="000E050B">
        <w:rPr>
          <w:rFonts w:ascii="Times New Roman" w:hAnsi="Times New Roman" w:cs="Times New Roman"/>
          <w:sz w:val="24"/>
          <w:szCs w:val="24"/>
        </w:rPr>
        <w:t>πλέον Μεταπτυχιακό/ά Διπλώματ</w:t>
      </w:r>
      <w:r w:rsidRPr="000E050B">
        <w:rPr>
          <w:rFonts w:ascii="Times New Roman" w:hAnsi="Times New Roman" w:cs="Times New Roman"/>
          <w:sz w:val="24"/>
          <w:szCs w:val="24"/>
        </w:rPr>
        <w:t>α ή Διδακτορικό τίτλο θα λαμβάνει την εξής μοριοδότηση ανεξάρτητα από τον βαθμό απόκτησης του Μεταπτυχιακού Διπλώματος ή του Διδακτορικού Τίτλου και τη συνάφεια με το αντικείμενο απασχόλ</w:t>
      </w:r>
      <w:r w:rsidR="00E57010" w:rsidRPr="000E050B">
        <w:rPr>
          <w:rFonts w:ascii="Times New Roman" w:hAnsi="Times New Roman" w:cs="Times New Roman"/>
          <w:sz w:val="24"/>
          <w:szCs w:val="24"/>
        </w:rPr>
        <w:t>ησης: Μεταπτυχιακό/ά Διπλώματ</w:t>
      </w:r>
      <w:r w:rsidRPr="000E050B">
        <w:rPr>
          <w:rFonts w:ascii="Times New Roman" w:hAnsi="Times New Roman" w:cs="Times New Roman"/>
          <w:sz w:val="24"/>
          <w:szCs w:val="24"/>
        </w:rPr>
        <w:t>α: 10 μόρια ή Διδακτορικός Τίτλος: 20 μόρια.</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Β</w:t>
      </w:r>
      <w:r w:rsidRPr="000E050B">
        <w:rPr>
          <w:rFonts w:ascii="Times New Roman" w:hAnsi="Times New Roman" w:cs="Times New Roman"/>
          <w:sz w:val="24"/>
          <w:szCs w:val="24"/>
        </w:rPr>
        <w:t xml:space="preserve">. Ως προς το κριτήριο του μεταπτυχιακού διπλώματος ή διδακτορικού τίτλου με ειδίκευση στο εμπορικό δίκαιο, η μοριοδότηση του υποψηφίου, εφόσον κατέχει την συγκεκριμένη ειδίκευση, θα προσμετράται επιπροσθέτως των κριτηρίων της Α κατηγορίας. Ο υποψήφιος που κατέχει μεταπτυχιακό δίπλωμα σε επί μέρους </w:t>
      </w:r>
      <w:r w:rsidRPr="000E050B">
        <w:rPr>
          <w:rFonts w:ascii="Times New Roman" w:hAnsi="Times New Roman" w:cs="Times New Roman"/>
          <w:sz w:val="24"/>
          <w:szCs w:val="24"/>
        </w:rPr>
        <w:lastRenderedPageBreak/>
        <w:t xml:space="preserve">επιστημονική ειδίκευση του εμπορικού δικαίου που σχετίζεται με τη θέση απασχόλησης θα λαμβάνει 50 μόρια στην σχετική κλίμακα μοριοδότησης, ενώ ο υποψήφιος που κατέχει μεταπτυχιακό δίπλωμα σε όλο το φάσμα του εμπορικού δικαίου θα λαμβάνει το ανώτατο όριο μοριοδότησης στην εν λόγω κατηγορία (150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Γ.</w:t>
      </w:r>
      <w:r w:rsidRPr="000E050B">
        <w:rPr>
          <w:rFonts w:ascii="Times New Roman" w:hAnsi="Times New Roman" w:cs="Times New Roman"/>
          <w:sz w:val="24"/>
          <w:szCs w:val="24"/>
        </w:rPr>
        <w:t xml:space="preserve"> Ως προς το κριτήριο της άριστης αγγλικής γλώσσας λαμβάνεται υπόψη το γνωστικό επίπεδο γλωσσομάθειας Γ2 (C2), ενώ ως προς το κριτήριο της πολύ καλή γνώση των λοιπών ξένων γλωσσών λαμβάνεται υπόψη το γνωστικό επίπεδο γλωσσομάθειας Γ1 (C1), σύμφωνα με το ενιαίο ευρωπαϊκό πλαίσιο αναφοράς του Συμβουλίου της Ευρώπης όπως ισχύει. Ο υποψήφιος που κατέχει πτυχίο άριστης γνώσης αγγλικής γλώσσας και τουλάχιστον πολύ καλή γνώση τουλάχιστον δύο έτερων ξένων γλωσσών λαμβάνει το ανώτατο όριο μοριοδότησης στην εν</w:t>
      </w:r>
      <w:r w:rsidR="00E57010" w:rsidRPr="000E050B">
        <w:rPr>
          <w:rFonts w:ascii="Times New Roman" w:hAnsi="Times New Roman" w:cs="Times New Roman"/>
          <w:sz w:val="24"/>
          <w:szCs w:val="24"/>
        </w:rPr>
        <w:t xml:space="preserve"> λόγω κατηγορίας (100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Δ.</w:t>
      </w:r>
      <w:r w:rsidRPr="000E050B">
        <w:rPr>
          <w:rFonts w:ascii="Times New Roman" w:hAnsi="Times New Roman" w:cs="Times New Roman"/>
          <w:sz w:val="24"/>
          <w:szCs w:val="24"/>
        </w:rPr>
        <w:t xml:space="preserve"> Ως προς το κριτήριο των βασικών γνώσεων και δεξιοτήτων στο χειρισμό των ηλεκτρονικών υπολογιστών λαμβάνονται υπόψη τα εξής γνωστικά αντικείμενα: α) επεξεργασίας κειμένων, β) υπολογιστικών φύλλων και γ) υπηρεσιών διαδικτύου. Η προηγμένη γνώση και δεξιότητες στο χειρισμό των ηλεκτρονικών υπολογιστών λαμβάνεται υπόψη στα ίδια ως άνω γνωστικά αντικείμενα και αποδεικνύεται με αντίστοιχα αναγνωρισμένα πιστοποιητικά που εκδίδονται από φορείς οι οποίοι πιστοποιούνται από τον Εθνικό Οργανισμό Πιστοποίησης Προσόντων και Επαγγελματικού Προσανατολισμού (ΕΟΠΠΕΠ) ή με τίτλους σπουδών σύμφωνα με τα εκτενώς αναφερόμενα στο παράρτημα της παρούσης. Ο υποψήφιος που κατέχει πιστοποίηση προηγμένων γνώσεων χειρισμού ηλεκτρονικών υπολογιστών θα λαμβάνει το ανώτατο όριο μοριοδότησης στην εν λόγω κατηγορία (100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Ε.</w:t>
      </w:r>
      <w:r w:rsidRPr="000E050B">
        <w:rPr>
          <w:rFonts w:ascii="Times New Roman" w:hAnsi="Times New Roman" w:cs="Times New Roman"/>
          <w:sz w:val="24"/>
          <w:szCs w:val="24"/>
        </w:rPr>
        <w:t xml:space="preserve"> Ως προς τα κριτήρια εξειδίκευση της επιμελητηριακής</w:t>
      </w:r>
      <w:r w:rsidR="00CE57BC" w:rsidRPr="00CE57BC">
        <w:rPr>
          <w:rFonts w:ascii="Times New Roman" w:hAnsi="Times New Roman" w:cs="Times New Roman"/>
          <w:sz w:val="24"/>
          <w:szCs w:val="24"/>
        </w:rPr>
        <w:t xml:space="preserve"> νομικής</w:t>
      </w:r>
      <w:r w:rsidRPr="000E050B">
        <w:rPr>
          <w:rFonts w:ascii="Times New Roman" w:hAnsi="Times New Roman" w:cs="Times New Roman"/>
          <w:sz w:val="24"/>
          <w:szCs w:val="24"/>
        </w:rPr>
        <w:t xml:space="preserve"> εμπειρίας με οποιαδήποτε μορφή, η Επιτροπή βαθμολογεί την εμπειρία των υποψηφίων, που πρέπει να αποδεικνύεται με σύμβασης συνεργασίας (ορισμένου ή αορίστου χρόνου) ή σύμβαση έργου εξωτερικού συνεργάτη με οποιοδήποτε Επιμελητήριο που υφίσταται εντός της ελληνικής επικράτειας, ελάχιστης διάρκειας ενός έτους, η οποία έχει αναρτηθεί στη «ΔΙΑΥΓΕΙΑ» ή στο «ΚΗΜΔΗΣ» και συνοδεύεται από βεβαίωση καλής εκτέλεσης από τον αντίστοιχο φορέα. Η μοριοδότηση της επιμελητηριακής </w:t>
      </w:r>
      <w:r w:rsidR="00CE57BC" w:rsidRPr="00CE57BC">
        <w:rPr>
          <w:rFonts w:ascii="Times New Roman" w:hAnsi="Times New Roman" w:cs="Times New Roman"/>
          <w:sz w:val="24"/>
          <w:szCs w:val="24"/>
        </w:rPr>
        <w:t xml:space="preserve">νομικής </w:t>
      </w:r>
      <w:r w:rsidRPr="000E050B">
        <w:rPr>
          <w:rFonts w:ascii="Times New Roman" w:hAnsi="Times New Roman" w:cs="Times New Roman"/>
          <w:sz w:val="24"/>
          <w:szCs w:val="24"/>
        </w:rPr>
        <w:t xml:space="preserve">εμπειρίας έχει ως ακολούθως: 110 μόρια για το πρώτο έτος συνεργασίας και 15 μόρια για κάθε επιπλέον μήνα με ανώτατο όριο τους 18 μήνες (18 μήνες = 200 μόρια). Ο υποψήφιος που θα αποδείξει πολυετή επιμελητηριακή εμπειρία θα λαμβάνει το ανώτατο όριο μοριοδότησης στην εν λόγω κατηγορία (200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ΣΤ</w:t>
      </w:r>
      <w:r w:rsidRPr="000E050B">
        <w:rPr>
          <w:rFonts w:ascii="Times New Roman" w:hAnsi="Times New Roman" w:cs="Times New Roman"/>
          <w:sz w:val="24"/>
          <w:szCs w:val="24"/>
        </w:rPr>
        <w:t xml:space="preserve">. Ως προς το κριτήριο της επιστημονικής κατάρτισης η Επιτροπή λαμβάνει υπόψη, επιπλέον των απαιτουμένων, τυχόν εργασίες και άλλα επιστημονικά έγγραφα/δημοσιεύσεις και αρθρογραφία στο εμπορικό δίκαιο, συμμετοχές σε συνέδρια και ημερίδες στο εν λόγω δίκαιο καθώς και πιστοποιήσεις στο ευρύτερο γνωστικό αντικείμενο του δικαίου των επιχειρήσεων που σχετίζονται με το αντικείμενο απασχόλησης και βαθμολογεί όλα αυτά σύμφωνα με τα οριζόμενα στην παρούσα προκήρυξη. Η μοριοδότηση της επιστημονικής κατάρτισης θα διαμορφώνεται ως εξής: α) επιστημονικά έγγραφα, δημοσιεύσεις, αρθρογραφία ή εν γένει ακαδημαϊκή έρευνα στο εμπορικό δίκαιο ή συμμετοχές σε συνέδρια και ημερίδες στο εν λόγω δίκαιο: 30 μόρια, 9 β) πιστοποίηση στον Γενικό Κανονισμό Προστασίας Προσωπικών Δεδομένων (GDPR): 30 μόρια, γ) πιστοποίηση στην διαμεσολάβηση από αναγνωρισμένο από την Κεντρική Επιτροπή Διαμεσολάβησης Φορέα Κατάρτισης Διαμεσολαβητών ή κάτοχο τίτλου διαπίστευσης από άλλο κράτος </w:t>
      </w:r>
      <w:r w:rsidRPr="000E050B">
        <w:rPr>
          <w:rFonts w:ascii="Times New Roman" w:hAnsi="Times New Roman" w:cs="Times New Roman"/>
          <w:sz w:val="24"/>
          <w:szCs w:val="24"/>
        </w:rPr>
        <w:lastRenderedPageBreak/>
        <w:t xml:space="preserve">μέλος της Ευρωπαϊκής Ένωσης καθώς και σχετική διαπίστευση από την Επιτροπή Εξετάσεων του Υπουργείου Δικαιοσύνης, όπως κάθε φορά ισχύει: 20 μόρια και δ) πιστοποιήσεις στο ευρύτερο γνωστικό αντικείμενο του Εμπορικού Δικαίου που σχετίζονται με το αντικείμενο απασχόλησης: 20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Ζ.</w:t>
      </w:r>
      <w:r w:rsidRPr="000E050B">
        <w:rPr>
          <w:rFonts w:ascii="Times New Roman" w:hAnsi="Times New Roman" w:cs="Times New Roman"/>
          <w:sz w:val="24"/>
          <w:szCs w:val="24"/>
        </w:rPr>
        <w:t xml:space="preserve"> Ως προς τα κριτήρια της εξειδίκευσης στο αντικείμενο απασχόλησης, της επαγγελματικής πείρας και επάρκειας, η Επιτροπή βαθμολογεί την εμπειρία των υποψηφίων, η οποία πρέπει να αποδεικνύεται με κάθε πρόσφορο τρόπο (έτη δικηγορίας με αφετηρία την ημερομηνία εγγραφής του/της δικηγόρου στον οικείο δικηγορικό σύλλογο, δικαστικές αποφάσεις ή άλλες νομικές πράξεις, από τις οποίες να προκύπτει η παράσταση του υποψηφίου, γνωμοδοτήσεις, βεβαιώσεις ή πιστοποιητικά φορέων περί πέρατος νομικών ενεργειών), βεβαιώσεις προϋπηρεσίας, οι οποίες αν προέρχονται από δημόσιους φορείς θα πρέπει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αντικείμενο απασχόλησης και αν αυτές προέρχονται από ιδιώτες ή εργοδότες του ιδιωτικού τομέα, να φέρουν υπογραφή και σφραγίδα του υπογράφοντος, να αναγράφουν την ιδιότητα του και στοιχεία για την περίοδο κατά την οποία ο βεβαιών ασκούσε τα καθήκοντά του στη θέση αυτή. Ο υποψήφιος που κατέχει επαγγελματική πείρα και επάρκεια στο αντικείμενο απασχόλησης θα λαμβάνει την εξής μοριοδότηση διαμορφούμενη σε ετήσια κλίμακα: 10 μόρια ανά έτος και μέχρι 10 έτη συνολικά : 100 μόρια. Ο υποψήφιος που θα αποδείξει επαγγελματική πείρα και επάρκεια άνω των δέκα (10) ετών θα λαμβάνει το ανώτατο όριο μοριοδότησης στην εν λόγω κατηγορία (100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Η.</w:t>
      </w:r>
      <w:r w:rsidRPr="000E050B">
        <w:rPr>
          <w:rFonts w:ascii="Times New Roman" w:hAnsi="Times New Roman" w:cs="Times New Roman"/>
          <w:sz w:val="24"/>
          <w:szCs w:val="24"/>
        </w:rPr>
        <w:t xml:space="preserve"> Η προσωπικότητα του υποψηφίου κρίνεται σε προφορική συνέντευξη, στην οποία αξιολογούνται οι δεξιότητες, οι ευρύτερες γνώσεις επί του αντικειμένου πρόσληψης και προσόντα του υποψηφίου όπως είναι ενδεικτικά η ικανότητα διαχείρισης χρόνου, η ικανότητα ανταπόκρισης σε νέα γνωστικά πεδία, η πρόβλεψη της εξέλιξης του, κλπ. </w:t>
      </w:r>
    </w:p>
    <w:p w:rsidR="00F805DC"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Δ. ΔΙΚΑΙΟΛΟΓΗΤΙΚΑ ΣΥΜΜΕΤΟΧΗΣ - ΠΡΟΘΕΣΜΙΑ ΥΠΟΒΟΛΗΣ</w:t>
      </w:r>
      <w:r w:rsidRPr="00B23EE1">
        <w:rPr>
          <w:rFonts w:ascii="Times New Roman" w:hAnsi="Times New Roman" w:cs="Times New Roman"/>
          <w:sz w:val="24"/>
          <w:szCs w:val="24"/>
        </w:rPr>
        <w:t xml:space="preserve">: Οι υποψήφιοι πρέπει να υποβάλουν αυτοπροσώπως ή να αποστείλουν με συστημένη επιστολή, σε κλειστό φάκελο, </w:t>
      </w:r>
      <w:r w:rsidR="00276F26">
        <w:rPr>
          <w:rFonts w:ascii="Times New Roman" w:hAnsi="Times New Roman" w:cs="Times New Roman"/>
          <w:sz w:val="24"/>
          <w:szCs w:val="24"/>
        </w:rPr>
        <w:t>στο Επιμελητήριο Σάμου, Τμήμα Διοικητικού-Οικονομικού και συγκεκριμένα στη γραμματέα της σχετικής Επιτροπής κα Αργ</w:t>
      </w:r>
      <w:r w:rsidR="00E12B64">
        <w:rPr>
          <w:rFonts w:ascii="Times New Roman" w:hAnsi="Times New Roman" w:cs="Times New Roman"/>
          <w:sz w:val="24"/>
          <w:szCs w:val="24"/>
        </w:rPr>
        <w:t>υρώ</w:t>
      </w:r>
      <w:r w:rsidR="00276F26">
        <w:rPr>
          <w:rFonts w:ascii="Times New Roman" w:hAnsi="Times New Roman" w:cs="Times New Roman"/>
          <w:sz w:val="24"/>
          <w:szCs w:val="24"/>
        </w:rPr>
        <w:t xml:space="preserve"> Σαράντου</w:t>
      </w:r>
      <w:r w:rsidRPr="00B23EE1">
        <w:rPr>
          <w:rFonts w:ascii="Times New Roman" w:hAnsi="Times New Roman" w:cs="Times New Roman"/>
          <w:sz w:val="24"/>
          <w:szCs w:val="24"/>
        </w:rPr>
        <w:t xml:space="preserve">,  </w:t>
      </w:r>
      <w:r w:rsidR="00E12B64">
        <w:rPr>
          <w:rFonts w:ascii="Times New Roman" w:hAnsi="Times New Roman" w:cs="Times New Roman"/>
          <w:sz w:val="24"/>
          <w:szCs w:val="24"/>
        </w:rPr>
        <w:t xml:space="preserve">ή στη διοικητική προϊστάμενη του </w:t>
      </w:r>
      <w:r w:rsidR="00A0537F">
        <w:rPr>
          <w:rFonts w:ascii="Times New Roman" w:hAnsi="Times New Roman" w:cs="Times New Roman"/>
          <w:sz w:val="24"/>
          <w:szCs w:val="24"/>
        </w:rPr>
        <w:t>Επιμελητηρίου</w:t>
      </w:r>
      <w:r w:rsidR="00E12B64">
        <w:rPr>
          <w:rFonts w:ascii="Times New Roman" w:hAnsi="Times New Roman" w:cs="Times New Roman"/>
          <w:sz w:val="24"/>
          <w:szCs w:val="24"/>
        </w:rPr>
        <w:t xml:space="preserve"> κα Αικατερίνη Ταμβάκου, Παύλου Κουντουριώτη 19, 831 00 Σάμος, </w:t>
      </w:r>
      <w:r w:rsidRPr="00B23EE1">
        <w:rPr>
          <w:rFonts w:ascii="Times New Roman" w:hAnsi="Times New Roman" w:cs="Times New Roman"/>
          <w:sz w:val="24"/>
          <w:szCs w:val="24"/>
        </w:rPr>
        <w:t xml:space="preserve"> </w:t>
      </w:r>
      <w:r w:rsidRPr="00DC03FE">
        <w:rPr>
          <w:rFonts w:ascii="Times New Roman" w:hAnsi="Times New Roman" w:cs="Times New Roman"/>
          <w:sz w:val="24"/>
          <w:szCs w:val="24"/>
        </w:rPr>
        <w:t xml:space="preserve">σε αποκλειστική προθεσμία τριάντα (30) ημερών από την επομένη της δημοσίευσης της προκήρυξης στον </w:t>
      </w:r>
      <w:r w:rsidR="00A0537F" w:rsidRPr="00DC03FE">
        <w:rPr>
          <w:rFonts w:ascii="Times New Roman" w:hAnsi="Times New Roman" w:cs="Times New Roman"/>
          <w:sz w:val="24"/>
          <w:szCs w:val="24"/>
        </w:rPr>
        <w:t>τοπικό τύπο</w:t>
      </w:r>
      <w:r w:rsidRPr="00DC03FE">
        <w:rPr>
          <w:rFonts w:ascii="Times New Roman" w:hAnsi="Times New Roman" w:cs="Times New Roman"/>
          <w:sz w:val="24"/>
          <w:szCs w:val="24"/>
        </w:rPr>
        <w:t xml:space="preserve"> τύπο, αίτηση υποψηφιότητας συνοδευόμενη από τα</w:t>
      </w:r>
      <w:r w:rsidRPr="00B23EE1">
        <w:rPr>
          <w:rFonts w:ascii="Times New Roman" w:hAnsi="Times New Roman" w:cs="Times New Roman"/>
          <w:sz w:val="24"/>
          <w:szCs w:val="24"/>
        </w:rPr>
        <w:t xml:space="preserve"> απαραίτητα, επί ποινή αποκλεισμού από τη διαδικασία, δικαιολογητικά: </w:t>
      </w:r>
    </w:p>
    <w:p w:rsidR="00F805DC"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 Φωτοαντίγραφο των δύο όψεων του αστυνομικού δελτίου ταυτότητας ή ελλείψει ταυτότητας, φωτοαντίγραφο των κρίσιμων σελίδων του διαβατηρίου στις οποίες αναγράφεται ο αριθμός και τα στοιχεία ταυτότητας του κατόχου. </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2.</w:t>
      </w:r>
      <w:r w:rsidR="00ED1E05">
        <w:rPr>
          <w:rFonts w:ascii="Times New Roman" w:eastAsia="Times New Roman" w:hAnsi="Times New Roman" w:cs="Times New Roman"/>
          <w:sz w:val="24"/>
          <w:szCs w:val="24"/>
          <w:lang w:eastAsia="el-GR"/>
        </w:rPr>
        <w:t>Πιστοποιητικό ποινικού μητρώου γενικής χρήσης.</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3.Πιστοποιητικό του οικείου Δικηγορικού Συλλόγου, από το οποίο προκύπτει η ημερομηνία εγγραφής στο Σύλλογο, η ιδιότητα του υποψηφίου ως δικηγόρου </w:t>
      </w:r>
      <w:r w:rsidR="00ED1E05">
        <w:rPr>
          <w:rFonts w:ascii="Times New Roman" w:eastAsia="Times New Roman" w:hAnsi="Times New Roman" w:cs="Times New Roman"/>
          <w:sz w:val="24"/>
          <w:szCs w:val="24"/>
          <w:lang w:eastAsia="el-GR"/>
        </w:rPr>
        <w:t xml:space="preserve">παρά Πρωτοδίκαις </w:t>
      </w:r>
      <w:r w:rsidRPr="00B23EE1">
        <w:rPr>
          <w:rFonts w:ascii="Times New Roman" w:eastAsia="Times New Roman" w:hAnsi="Times New Roman" w:cs="Times New Roman"/>
          <w:sz w:val="24"/>
          <w:szCs w:val="24"/>
          <w:lang w:eastAsia="el-GR"/>
        </w:rPr>
        <w:t xml:space="preserve">ότι ο υποψήφιος δεν έχει τιμωρηθεί πειθαρχικά και δεν κατέχει άλλη έμμισθη θέση. </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4.Υπεύθυνη δήλωση του αρ. 8 του ν. 1599/1986, από την οποία προκύπτει ότι ο υποψήφιος δεν τελεί υπό στερητική ή επικουρική δικαστική συμπαράσταση και δεν </w:t>
      </w:r>
      <w:r w:rsidRPr="00B23EE1">
        <w:rPr>
          <w:rFonts w:ascii="Times New Roman" w:eastAsia="Times New Roman" w:hAnsi="Times New Roman" w:cs="Times New Roman"/>
          <w:sz w:val="24"/>
          <w:szCs w:val="24"/>
          <w:lang w:eastAsia="el-GR"/>
        </w:rPr>
        <w:lastRenderedPageBreak/>
        <w:t xml:space="preserve">παρέχει τις υπηρεσίες του, αποκλειστικά ή συστηματικά με αμοιβή σε άλλο νομικό πρόσωπο του δημοσίου τομέα και δε λαμβάνει πάγια περιοδική αμοιβή από νομικό πρόσωπο του δημοσίου τομέα. Δικηγόροι που κατέχουν άλλη έμμισθη θέση κατά την έννοια των σχετικών διατάξεων του ν.4194/2013 “Κώδικας Δικηγόρων” ή που παρέχουν τις υπηρεσίες τους σε άλλο νομικό πρόσωπο δημοσίου δικαίου, μπορούν να υποβάλουν υπεύθυνη δήλωση με την οποία να δηλώνουν ότι εφόσον προσληφθούν </w:t>
      </w:r>
      <w:r w:rsidR="00750D5F" w:rsidRPr="009070BE">
        <w:rPr>
          <w:rFonts w:ascii="Times New Roman" w:eastAsia="Times New Roman" w:hAnsi="Times New Roman" w:cs="Times New Roman"/>
          <w:color w:val="000000" w:themeColor="text1"/>
          <w:sz w:val="24"/>
          <w:szCs w:val="24"/>
          <w:lang w:eastAsia="el-GR"/>
        </w:rPr>
        <w:t>στο Επιμελητήριο Σάμου</w:t>
      </w:r>
      <w:r w:rsidRPr="00B23EE1">
        <w:rPr>
          <w:rFonts w:ascii="Times New Roman" w:eastAsia="Times New Roman" w:hAnsi="Times New Roman" w:cs="Times New Roman"/>
          <w:sz w:val="24"/>
          <w:szCs w:val="24"/>
          <w:lang w:eastAsia="el-GR"/>
        </w:rPr>
        <w:t xml:space="preserve"> θα παραιτηθούν από την άλλη έμμισθη θέση ή θα πάψουν να αναλαμβάνουν υποθέσεις άλλου νομικού προσώπου ή να λαμβάνουν πάγια αμοιβή από νομικό πρόσωπο του</w:t>
      </w:r>
      <w:r w:rsidR="00EC261D">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δημοσίου τομέα. Στην περίπτωση αυτή, δεν μπορούν να αναλάβουν υπηρεσία αν δεν προσκομίσουν βεβαίωση του εντολέα στον οποίο παρέχουν τις υπηρεσίες τους ότι παραιτήθηκαν από την έμμισθη θέση τους ή έπαψαν να αναλαμβάνουν υποθέσεις ή να λαμβάνουν αμοιβή. </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5.Πιστοποιητικό στρατολογικής κατάστασης, από το οποίο προκύπτει ότι οι άρρενες υποψήφιοι έχουν εκπληρώσει τις στρατιωτικές τους υποχρεώσεις ή έχουν απαλλαγεί νόμιμα από αυτές. </w:t>
      </w:r>
    </w:p>
    <w:p w:rsidR="00F805DC" w:rsidRPr="009070BE" w:rsidRDefault="00591759" w:rsidP="00E001A0">
      <w:pPr>
        <w:spacing w:line="240" w:lineRule="auto"/>
        <w:ind w:firstLine="567"/>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 xml:space="preserve">6.Υπεύθυνη δήλωση </w:t>
      </w:r>
      <w:r w:rsidR="00E1038C" w:rsidRPr="009070BE">
        <w:rPr>
          <w:rFonts w:ascii="Times New Roman" w:eastAsia="Times New Roman" w:hAnsi="Times New Roman" w:cs="Times New Roman"/>
          <w:sz w:val="24"/>
          <w:szCs w:val="24"/>
          <w:lang w:eastAsia="el-GR"/>
        </w:rPr>
        <w:t xml:space="preserve">του υποψηφίου ότι συναινεί ρητά και ανεπιφύλακτα με τους όρους και τις προϋποθέσεις της παρούσας προκήρυξης καθώς και με τη διαδικασία που θα ακολουθηθεί </w:t>
      </w:r>
      <w:r w:rsidR="009070BE" w:rsidRPr="009070BE">
        <w:rPr>
          <w:rFonts w:ascii="Times New Roman" w:eastAsia="Times New Roman" w:hAnsi="Times New Roman" w:cs="Times New Roman"/>
          <w:sz w:val="24"/>
          <w:szCs w:val="24"/>
          <w:lang w:eastAsia="el-GR"/>
        </w:rPr>
        <w:t>.</w:t>
      </w:r>
    </w:p>
    <w:p w:rsidR="00060F0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7.Βιογραφικό σημείωμα με τα στοιχεία της επιστημονικής κατάρτισης και επαγγελματικής δράσης του υποψηφίου, στο οποίο να αναφέρεται αναλυτικά η εμπειρία του, συνοδευόμενο από τα απαραίτητα αποδεικτικά έγγραφα. </w:t>
      </w:r>
    </w:p>
    <w:p w:rsidR="00591759" w:rsidRPr="00B23EE1"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Με την αίτησή τους οι υποψήφιοι υποβάλλουν τα απαραίτητα δικαιολογητικά για την απόδειξη των τυπικών και ουσιαστικών προσόντων τους. Εάν δεν προσκομίσουν τα απαιτούμενα, κατά περίπτωση δικαιολογητικά, δεν λαμβάνονται υπόψη τα προσόντα ή οι ιδιότητες που δηλώνουν με την αίτησή τους. Στην περίπτωση ταχυδρομικής αποστολής των αιτήσεων, το εμπρόθεσμο της αιτήσεως κρίνεται με βάση την ημερομηνία που φέρει ο φάκελος αποστολής, ο οποίος μετά την αποσφράγισή του επισυνάπτεται στην αίτηση του υποψηφίου. Η συμμετοχή των υποψηφίων στη διαδικασία επιλογής, προϋποθέτει ανεπιφύλακτη αποδοχή των όρων της προκήρυξης. Συμπλήρωση τυχόν ελλειπόντων δικαιολογητικών επιτρέπεται μόνο μέχρι τη λήξη της προθεσμίας υποβολής των δικαιολογητικών και υποβάλλονται συνοδευόμενα σε κάθε περίπτωση από ανάλογη αίτηση σε κλειστό φάκελο με την ένδειξη</w:t>
      </w:r>
      <w:r w:rsidR="00B2474C">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“ΣΥΜΠΛΗΡΩΣΗ/ΑΝΤΙΚΑΤΑΣΤΑΣΗ ΔΙΚΑΙΟΛΟΓΗΤΙΚΩΝ”. Δικαιολογητικά που κατατίθενται μετά το πέρας της προθεσμίας υποβολής δεν λαμβάνονται υπόψη. </w:t>
      </w:r>
    </w:p>
    <w:p w:rsidR="00651FE1" w:rsidRDefault="00651FE1" w:rsidP="00E001A0">
      <w:pPr>
        <w:spacing w:line="240" w:lineRule="auto"/>
        <w:ind w:firstLine="567"/>
        <w:jc w:val="both"/>
        <w:rPr>
          <w:rFonts w:ascii="Times New Roman" w:eastAsia="Times New Roman" w:hAnsi="Times New Roman" w:cs="Times New Roman"/>
          <w:b/>
          <w:bCs/>
          <w:sz w:val="24"/>
          <w:szCs w:val="24"/>
          <w:lang w:eastAsia="el-GR"/>
        </w:rPr>
      </w:pPr>
    </w:p>
    <w:p w:rsidR="00872B4C" w:rsidRDefault="00591759" w:rsidP="00E001A0">
      <w:pPr>
        <w:spacing w:line="240" w:lineRule="auto"/>
        <w:ind w:firstLine="567"/>
        <w:jc w:val="both"/>
        <w:rPr>
          <w:rFonts w:ascii="Times New Roman" w:eastAsia="Times New Roman" w:hAnsi="Times New Roman" w:cs="Times New Roman"/>
          <w:b/>
          <w:bCs/>
          <w:sz w:val="24"/>
          <w:szCs w:val="24"/>
          <w:lang w:eastAsia="el-GR"/>
        </w:rPr>
      </w:pPr>
      <w:r w:rsidRPr="00B23EE1">
        <w:rPr>
          <w:rFonts w:ascii="Times New Roman" w:eastAsia="Times New Roman" w:hAnsi="Times New Roman" w:cs="Times New Roman"/>
          <w:b/>
          <w:bCs/>
          <w:sz w:val="24"/>
          <w:szCs w:val="24"/>
          <w:lang w:eastAsia="el-GR"/>
        </w:rPr>
        <w:t>Ε. ΔΙΑΔΙΚΑΣΙΑ ΕΠΙΛΟΓΗΣ ΜΕΤΑΞΥ ΤΩΝ ΥΠΟΨΗΦΙΩΝ-ΛΟΙΠΕΣ ΠΛΗΡΟΦΟΡΙΕΣ</w:t>
      </w:r>
    </w:p>
    <w:p w:rsidR="00872B4C" w:rsidRDefault="00591759" w:rsidP="00E001A0">
      <w:pPr>
        <w:spacing w:line="240" w:lineRule="auto"/>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1. Η επιλογή θα γίνει από πενταμελή επιτροπή, σύμφωνα με τις διατάξεις της παρ.</w:t>
      </w:r>
      <w:r w:rsidR="00872B4C">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2Β του αρ. 43 του ν. 4194/2013, η οποία θα αποτελείται από: </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Ένα μέλος του ΝΣΚ με βαθμό τουλάχιστον Δικαστικού Πληρεξουσίου Α’ τάξεως ή το νόμιμο αναπληρωτή του, ως πρόεδρο, π</w:t>
      </w:r>
      <w:r w:rsidR="00872B4C" w:rsidRPr="00872B4C">
        <w:rPr>
          <w:rFonts w:ascii="Times New Roman" w:eastAsia="Times New Roman" w:hAnsi="Times New Roman" w:cs="Times New Roman"/>
          <w:sz w:val="24"/>
          <w:szCs w:val="24"/>
          <w:lang w:eastAsia="el-GR"/>
        </w:rPr>
        <w:t xml:space="preserve">ου ορίζει ο Πρόεδρος του ΝΣΚ. </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lastRenderedPageBreak/>
        <w:t xml:space="preserve">Τρείς (3) Δικηγόρους, από τους οποίους ο ένας με δεκαπενταετή τουλάχιστον ευδόκιμη δικηγορική υπηρεσία, οι οποίοι ορίζονται από το Διοικητικό Συμβούλιο του Δικηγορικού Συλλόγου </w:t>
      </w:r>
      <w:r w:rsidR="00872B4C" w:rsidRPr="00872B4C">
        <w:rPr>
          <w:rFonts w:ascii="Times New Roman" w:eastAsia="Times New Roman" w:hAnsi="Times New Roman" w:cs="Times New Roman"/>
          <w:sz w:val="24"/>
          <w:szCs w:val="24"/>
          <w:lang w:eastAsia="el-GR"/>
        </w:rPr>
        <w:t>Σάμου</w:t>
      </w:r>
      <w:r w:rsidRPr="00872B4C">
        <w:rPr>
          <w:rFonts w:ascii="Times New Roman" w:eastAsia="Times New Roman" w:hAnsi="Times New Roman" w:cs="Times New Roman"/>
          <w:sz w:val="24"/>
          <w:szCs w:val="24"/>
          <w:lang w:eastAsia="el-GR"/>
        </w:rPr>
        <w:t>, ως μέλη.</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 xml:space="preserve">Έναν (1) εκπρόσωπο του Επιμελητηρίου. </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 xml:space="preserve">Καθήκοντα γραμματέα της Επιτροπής θα ασκήσει ειδικά οριζόμενος προς τούτο, υπάλληλος του Επιμελητηρίου </w:t>
      </w:r>
    </w:p>
    <w:p w:rsidR="00DF778E" w:rsidRPr="009070BE" w:rsidRDefault="00373373" w:rsidP="00E001A0">
      <w:pPr>
        <w:spacing w:line="240" w:lineRule="auto"/>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 xml:space="preserve">2. Ο/Η Πρόεδρος της Επιτροπής θα συγκαλέσει την επιτροπή μέσα σε (5) πέντε ημέρες από την κοινοποίηση της προκήρυξης. Η επιτροπή με απόφαση της θα ορίσει τον τόπο και χρόνο και κάθε αναγκαία λεπτομέρεια για την διαδικασία της επιλογής. </w:t>
      </w:r>
    </w:p>
    <w:p w:rsidR="00373373" w:rsidRDefault="00373373" w:rsidP="00E001A0">
      <w:pPr>
        <w:spacing w:line="240" w:lineRule="auto"/>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3. Η επιτροπή αρχικά θα ελέγξει την συνδρομή στο πρόσωπο του κάθε υποψηφίου των απαραίτητων προσόντων που αναφέρονται ανωτέρω και θα καλέσει σε ατομική συνέντευξη μόνο τους υποψηφίους των οποίων η συμμετοχή κρίθηκε παραδεκτή.</w:t>
      </w:r>
      <w:r w:rsidRPr="00373373">
        <w:rPr>
          <w:rFonts w:ascii="Times New Roman" w:eastAsia="Times New Roman" w:hAnsi="Times New Roman" w:cs="Times New Roman"/>
          <w:sz w:val="24"/>
          <w:szCs w:val="24"/>
          <w:lang w:eastAsia="el-GR"/>
        </w:rPr>
        <w:t xml:space="preserve"> Εντός μηνός από την τελευταία ατομική συνέντευξη, η Επιτροπή εκδίδει αιτιολογημένη απόφαση με την σειρά αξιολόγησης των υποψηφίων. Η απόφαση της Επιτροπής είναι υποχρεωτική για το Επιμελητήριο και ισχύει μόνο για την κάλυψη της θέσης που προκηρύχθηκε. Το Επιμελητήριο οφείλει να προσλάβει τον/την επιτυχόντα/επιτυχούσα εντός μηνός από την δημοσίευση της απόφασης της Επιτροπής γνωστοποιώντας στον Δικηγορικό Σύλλογο </w:t>
      </w:r>
      <w:r>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την ανάληψη υπηρεσίας σε προθεσμία </w:t>
      </w:r>
      <w:r>
        <w:rPr>
          <w:rFonts w:ascii="Times New Roman" w:eastAsia="Times New Roman" w:hAnsi="Times New Roman" w:cs="Times New Roman"/>
          <w:sz w:val="24"/>
          <w:szCs w:val="24"/>
          <w:lang w:eastAsia="el-GR"/>
        </w:rPr>
        <w:t xml:space="preserve">δεκαπέντε </w:t>
      </w:r>
      <w:r w:rsidRPr="00373373">
        <w:rPr>
          <w:rFonts w:ascii="Times New Roman" w:eastAsia="Times New Roman" w:hAnsi="Times New Roman" w:cs="Times New Roman"/>
          <w:sz w:val="24"/>
          <w:szCs w:val="24"/>
          <w:lang w:eastAsia="el-GR"/>
        </w:rPr>
        <w:t>(15) ημερών.</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4. Εντός</w:t>
      </w:r>
      <w:r>
        <w:rPr>
          <w:rFonts w:ascii="Times New Roman" w:eastAsia="Times New Roman" w:hAnsi="Times New Roman" w:cs="Times New Roman"/>
          <w:sz w:val="24"/>
          <w:szCs w:val="24"/>
          <w:lang w:eastAsia="el-GR"/>
        </w:rPr>
        <w:t xml:space="preserve"> τριών</w:t>
      </w:r>
      <w:r w:rsidRPr="00373373">
        <w:rPr>
          <w:rFonts w:ascii="Times New Roman" w:eastAsia="Times New Roman" w:hAnsi="Times New Roman" w:cs="Times New Roman"/>
          <w:sz w:val="24"/>
          <w:szCs w:val="24"/>
          <w:lang w:eastAsia="el-GR"/>
        </w:rPr>
        <w:t xml:space="preserve"> (3) μηνών από την δημοσίευση της πρόσληψης του επιτυχόντα διενεργείται από το Επιμελητήριο αυτεπάγγελτος έλεγχος γνησιότητας των δικαιολογητικών που έχει υποβάλλει ο επιτυχών και είναι απαραίτητα για την πρόσληψη του, η επηρεάζουν την διαδικασία επιλογής. </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5. Η παρούσα προκήρυξη με επιμέλεια του Επιμελητηρίου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α) Να κοινοποιηθεί στο Νομικό Συμβούλιο του Κράτους καθώς και στον Δικηγορικό Σύλλογο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β) Να τοιχοκολληθεί στο κατάστημα του Πρωτοδικείου </w:t>
      </w:r>
      <w:r w:rsidR="00DF778E">
        <w:rPr>
          <w:rFonts w:ascii="Times New Roman" w:eastAsia="Times New Roman" w:hAnsi="Times New Roman" w:cs="Times New Roman"/>
          <w:sz w:val="24"/>
          <w:szCs w:val="24"/>
          <w:lang w:eastAsia="el-GR"/>
        </w:rPr>
        <w:t xml:space="preserve">Σάμου </w:t>
      </w:r>
      <w:r w:rsidRPr="00373373">
        <w:rPr>
          <w:rFonts w:ascii="Times New Roman" w:eastAsia="Times New Roman" w:hAnsi="Times New Roman" w:cs="Times New Roman"/>
          <w:sz w:val="24"/>
          <w:szCs w:val="24"/>
          <w:lang w:eastAsia="el-GR"/>
        </w:rPr>
        <w:t xml:space="preserve">και στα γραφεία του Δικηγορικού Συλλόγου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με τα αντίστοιχα αποδεικτικά τοιχοκόλλησης. </w:t>
      </w:r>
    </w:p>
    <w:p w:rsidR="007279F7" w:rsidRPr="009070B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γ) Να κοινοποιηθεί στην Ολομέλεια Προέδρων Δικηγορικών Συλλόγων Ελλάδας (e-mail: olomeleia@dsa.gr και proedros@dsa.gr) για την κοινοποίηση της προκήρυξης σε όλους τους Δικηγορικούς Συλλόγους της Ελλάδας με την υποχρέωση των Συλλόγων να αποστείλουν στο Επιμελητήριο </w:t>
      </w:r>
      <w:r w:rsidR="00DF778E">
        <w:rPr>
          <w:rFonts w:ascii="Times New Roman" w:eastAsia="Times New Roman" w:hAnsi="Times New Roman" w:cs="Times New Roman"/>
          <w:sz w:val="24"/>
          <w:szCs w:val="24"/>
          <w:lang w:eastAsia="el-GR"/>
        </w:rPr>
        <w:t>Σάμου (e-mail:</w:t>
      </w:r>
      <w:r w:rsidR="00DF778E">
        <w:rPr>
          <w:rFonts w:ascii="Times New Roman" w:eastAsia="Times New Roman" w:hAnsi="Times New Roman" w:cs="Times New Roman"/>
          <w:sz w:val="24"/>
          <w:szCs w:val="24"/>
          <w:lang w:val="en-US" w:eastAsia="el-GR"/>
        </w:rPr>
        <w:t>samcci</w:t>
      </w:r>
      <w:r w:rsidR="00DF778E" w:rsidRPr="00211BF9">
        <w:rPr>
          <w:rFonts w:ascii="Times New Roman" w:eastAsia="Times New Roman" w:hAnsi="Times New Roman" w:cs="Times New Roman"/>
          <w:sz w:val="24"/>
          <w:szCs w:val="24"/>
          <w:lang w:eastAsia="el-GR"/>
        </w:rPr>
        <w:t>@</w:t>
      </w:r>
      <w:r w:rsidR="00DF778E">
        <w:rPr>
          <w:rFonts w:ascii="Times New Roman" w:eastAsia="Times New Roman" w:hAnsi="Times New Roman" w:cs="Times New Roman"/>
          <w:sz w:val="24"/>
          <w:szCs w:val="24"/>
          <w:lang w:val="en-US" w:eastAsia="el-GR"/>
        </w:rPr>
        <w:t>otenet</w:t>
      </w:r>
      <w:r w:rsidR="00DF778E" w:rsidRPr="00211BF9">
        <w:rPr>
          <w:rFonts w:ascii="Times New Roman" w:eastAsia="Times New Roman" w:hAnsi="Times New Roman" w:cs="Times New Roman"/>
          <w:sz w:val="24"/>
          <w:szCs w:val="24"/>
          <w:lang w:eastAsia="el-GR"/>
        </w:rPr>
        <w:t>.</w:t>
      </w:r>
      <w:r w:rsidR="00DF778E">
        <w:rPr>
          <w:rFonts w:ascii="Times New Roman" w:eastAsia="Times New Roman" w:hAnsi="Times New Roman" w:cs="Times New Roman"/>
          <w:sz w:val="24"/>
          <w:szCs w:val="24"/>
          <w:lang w:val="en-US" w:eastAsia="el-GR"/>
        </w:rPr>
        <w:t>gr</w:t>
      </w:r>
      <w:r w:rsidRPr="00373373">
        <w:rPr>
          <w:rFonts w:ascii="Times New Roman" w:eastAsia="Times New Roman" w:hAnsi="Times New Roman" w:cs="Times New Roman"/>
          <w:sz w:val="24"/>
          <w:szCs w:val="24"/>
          <w:lang w:eastAsia="el-GR"/>
        </w:rPr>
        <w:t xml:space="preserve">) το αποδεικτικό ανάρτησης της προκήρυξης στους πίνακες ανακοινώσεων του Συλλόγου. δ) Να αναρτηθεί στον κόμβο «Διαύγεια», στον ιστότοπο του Επιμελητηρίου </w:t>
      </w:r>
      <w:r w:rsidR="00211BF9">
        <w:rPr>
          <w:rFonts w:ascii="Times New Roman" w:eastAsia="Times New Roman" w:hAnsi="Times New Roman" w:cs="Times New Roman"/>
          <w:sz w:val="24"/>
          <w:szCs w:val="24"/>
          <w:lang w:eastAsia="el-GR"/>
        </w:rPr>
        <w:t xml:space="preserve">Σάμου </w:t>
      </w:r>
      <w:r w:rsidRPr="00373373">
        <w:rPr>
          <w:rFonts w:ascii="Times New Roman" w:eastAsia="Times New Roman" w:hAnsi="Times New Roman" w:cs="Times New Roman"/>
          <w:sz w:val="24"/>
          <w:szCs w:val="24"/>
          <w:lang w:eastAsia="el-GR"/>
        </w:rPr>
        <w:t>(https://www.</w:t>
      </w:r>
      <w:r w:rsidR="007279F7">
        <w:rPr>
          <w:rFonts w:ascii="Times New Roman" w:eastAsia="Times New Roman" w:hAnsi="Times New Roman" w:cs="Times New Roman"/>
          <w:sz w:val="24"/>
          <w:szCs w:val="24"/>
          <w:lang w:val="en-US" w:eastAsia="el-GR"/>
        </w:rPr>
        <w:t>samoscci</w:t>
      </w:r>
      <w:r w:rsidRPr="00373373">
        <w:rPr>
          <w:rFonts w:ascii="Times New Roman" w:eastAsia="Times New Roman" w:hAnsi="Times New Roman" w:cs="Times New Roman"/>
          <w:sz w:val="24"/>
          <w:szCs w:val="24"/>
          <w:lang w:eastAsia="el-GR"/>
        </w:rPr>
        <w:t xml:space="preserve">.gr) και στον πίνακα ανακοινώσεων του Επιμελητηρίου </w:t>
      </w:r>
      <w:r w:rsidR="007279F7">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r w:rsidRPr="00471DAD">
        <w:rPr>
          <w:rFonts w:ascii="Times New Roman" w:eastAsia="Times New Roman" w:hAnsi="Times New Roman" w:cs="Times New Roman"/>
          <w:sz w:val="24"/>
          <w:szCs w:val="24"/>
          <w:lang w:eastAsia="el-GR"/>
        </w:rPr>
        <w:t xml:space="preserve">ε) Να δημοσιευθεί </w:t>
      </w:r>
      <w:r w:rsidR="009070BE" w:rsidRPr="00471DAD">
        <w:rPr>
          <w:rFonts w:ascii="Times New Roman" w:eastAsia="Times New Roman" w:hAnsi="Times New Roman" w:cs="Times New Roman"/>
          <w:sz w:val="24"/>
          <w:szCs w:val="24"/>
          <w:lang w:eastAsia="el-GR"/>
        </w:rPr>
        <w:t>περίληψη</w:t>
      </w:r>
      <w:r w:rsidRPr="00471DAD">
        <w:rPr>
          <w:rFonts w:ascii="Times New Roman" w:eastAsia="Times New Roman" w:hAnsi="Times New Roman" w:cs="Times New Roman"/>
          <w:sz w:val="24"/>
          <w:szCs w:val="24"/>
          <w:lang w:eastAsia="el-GR"/>
        </w:rPr>
        <w:t xml:space="preserve"> </w:t>
      </w:r>
      <w:r w:rsidR="009070BE" w:rsidRPr="00471DAD">
        <w:rPr>
          <w:rFonts w:ascii="Times New Roman" w:eastAsia="Times New Roman" w:hAnsi="Times New Roman" w:cs="Times New Roman"/>
          <w:sz w:val="24"/>
          <w:szCs w:val="24"/>
          <w:lang w:eastAsia="el-GR"/>
        </w:rPr>
        <w:t xml:space="preserve">με </w:t>
      </w:r>
      <w:r w:rsidRPr="00471DAD">
        <w:rPr>
          <w:rFonts w:ascii="Times New Roman" w:eastAsia="Times New Roman" w:hAnsi="Times New Roman" w:cs="Times New Roman"/>
          <w:sz w:val="24"/>
          <w:szCs w:val="24"/>
          <w:lang w:eastAsia="el-GR"/>
        </w:rPr>
        <w:t xml:space="preserve">πρόσκληση για την υποβολή υποψηφιοτήτων </w:t>
      </w:r>
      <w:r w:rsidR="005667B3" w:rsidRPr="00471DAD">
        <w:rPr>
          <w:rFonts w:ascii="Times New Roman" w:eastAsia="Times New Roman" w:hAnsi="Times New Roman" w:cs="Times New Roman"/>
          <w:sz w:val="24"/>
          <w:szCs w:val="24"/>
          <w:lang w:eastAsia="el-GR"/>
        </w:rPr>
        <w:t xml:space="preserve">στην εφημερίδα ΣΑΜΙΑΚΟ ΒΗΜΑ </w:t>
      </w:r>
      <w:r w:rsidRPr="00471DAD">
        <w:rPr>
          <w:rFonts w:ascii="Times New Roman" w:eastAsia="Times New Roman" w:hAnsi="Times New Roman" w:cs="Times New Roman"/>
          <w:sz w:val="24"/>
          <w:szCs w:val="24"/>
          <w:lang w:eastAsia="el-GR"/>
        </w:rPr>
        <w:t>του τό</w:t>
      </w:r>
      <w:r w:rsidR="005667B3" w:rsidRPr="00471DAD">
        <w:rPr>
          <w:rFonts w:ascii="Times New Roman" w:eastAsia="Times New Roman" w:hAnsi="Times New Roman" w:cs="Times New Roman"/>
          <w:sz w:val="24"/>
          <w:szCs w:val="24"/>
          <w:lang w:eastAsia="el-GR"/>
        </w:rPr>
        <w:t>που τ</w:t>
      </w:r>
      <w:r w:rsidR="009070BE" w:rsidRPr="00471DAD">
        <w:rPr>
          <w:rFonts w:ascii="Times New Roman" w:eastAsia="Times New Roman" w:hAnsi="Times New Roman" w:cs="Times New Roman"/>
          <w:sz w:val="24"/>
          <w:szCs w:val="24"/>
          <w:lang w:eastAsia="el-GR"/>
        </w:rPr>
        <w:t>ης έδρας του Επιμελητηρίου στις 21 Νοεμβρίου 2020</w:t>
      </w:r>
    </w:p>
    <w:p w:rsidR="00373373" w:rsidRPr="009070BE" w:rsidRDefault="00373373" w:rsidP="00E001A0">
      <w:pPr>
        <w:spacing w:line="240" w:lineRule="auto"/>
        <w:jc w:val="both"/>
        <w:rPr>
          <w:rFonts w:ascii="Times New Roman" w:eastAsia="Times New Roman" w:hAnsi="Times New Roman" w:cs="Times New Roman"/>
          <w:color w:val="000000" w:themeColor="text1"/>
          <w:sz w:val="24"/>
          <w:szCs w:val="24"/>
          <w:lang w:eastAsia="el-GR"/>
        </w:rPr>
      </w:pPr>
      <w:r w:rsidRPr="00471DAD">
        <w:rPr>
          <w:rFonts w:ascii="Times New Roman" w:eastAsia="Times New Roman" w:hAnsi="Times New Roman" w:cs="Times New Roman"/>
          <w:color w:val="000000" w:themeColor="text1"/>
          <w:sz w:val="24"/>
          <w:szCs w:val="24"/>
          <w:lang w:eastAsia="el-GR"/>
        </w:rPr>
        <w:t>Σημειώνεται ότι</w:t>
      </w:r>
      <w:r w:rsidR="005667B3" w:rsidRPr="00471DAD">
        <w:rPr>
          <w:rFonts w:ascii="Times New Roman" w:eastAsia="Times New Roman" w:hAnsi="Times New Roman" w:cs="Times New Roman"/>
          <w:color w:val="000000" w:themeColor="text1"/>
          <w:sz w:val="24"/>
          <w:szCs w:val="24"/>
          <w:lang w:eastAsia="el-GR"/>
        </w:rPr>
        <w:t>,</w:t>
      </w:r>
      <w:r w:rsidRPr="00471DAD">
        <w:rPr>
          <w:rFonts w:ascii="Times New Roman" w:eastAsia="Times New Roman" w:hAnsi="Times New Roman" w:cs="Times New Roman"/>
          <w:color w:val="000000" w:themeColor="text1"/>
          <w:sz w:val="24"/>
          <w:szCs w:val="24"/>
          <w:lang w:eastAsia="el-GR"/>
        </w:rPr>
        <w:t xml:space="preserve"> η όλη η διαδικασία θα διακόπτεται αζημίως εκατέρωθεν εφ’ όσον εν τω μεταξύ επέλθει τροποποίηση της σχετικής νομοθεσίας</w:t>
      </w:r>
      <w:r w:rsidR="00A73BEC" w:rsidRPr="00471DAD">
        <w:rPr>
          <w:rFonts w:ascii="Times New Roman" w:eastAsia="Times New Roman" w:hAnsi="Times New Roman" w:cs="Times New Roman"/>
          <w:color w:val="000000" w:themeColor="text1"/>
          <w:sz w:val="24"/>
          <w:szCs w:val="24"/>
          <w:lang w:eastAsia="el-GR"/>
        </w:rPr>
        <w:t>.</w:t>
      </w:r>
    </w:p>
    <w:p w:rsidR="00591759" w:rsidRPr="00B23EE1" w:rsidRDefault="005B04B7" w:rsidP="00E001A0">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Σάμος, 1</w:t>
      </w:r>
      <w:r w:rsidR="003660C9">
        <w:rPr>
          <w:rFonts w:ascii="Times New Roman" w:hAnsi="Times New Roman" w:cs="Times New Roman"/>
          <w:sz w:val="24"/>
          <w:szCs w:val="24"/>
        </w:rPr>
        <w:t>9</w:t>
      </w:r>
      <w:r>
        <w:rPr>
          <w:rFonts w:ascii="Times New Roman" w:hAnsi="Times New Roman" w:cs="Times New Roman"/>
          <w:sz w:val="24"/>
          <w:szCs w:val="24"/>
        </w:rPr>
        <w:t>/11/2020</w:t>
      </w:r>
    </w:p>
    <w:p w:rsidR="00591759" w:rsidRPr="005B04B7" w:rsidRDefault="00591759" w:rsidP="00E001A0">
      <w:pPr>
        <w:spacing w:line="240" w:lineRule="auto"/>
        <w:ind w:firstLine="567"/>
        <w:jc w:val="center"/>
        <w:rPr>
          <w:rFonts w:ascii="Times New Roman" w:hAnsi="Times New Roman" w:cs="Times New Roman"/>
          <w:b/>
          <w:sz w:val="24"/>
          <w:szCs w:val="24"/>
        </w:rPr>
      </w:pPr>
      <w:r w:rsidRPr="005B04B7">
        <w:rPr>
          <w:rFonts w:ascii="Times New Roman" w:hAnsi="Times New Roman" w:cs="Times New Roman"/>
          <w:b/>
          <w:sz w:val="24"/>
          <w:szCs w:val="24"/>
        </w:rPr>
        <w:t>Ο ΠΡΟΕΔΡΟΣ ΤΟΥ ΕΠΙΜΕΛΗΤΗΡΙΟΥ</w:t>
      </w:r>
    </w:p>
    <w:p w:rsidR="00591759" w:rsidRPr="005B04B7" w:rsidRDefault="005B04B7" w:rsidP="00E001A0">
      <w:pPr>
        <w:spacing w:line="240" w:lineRule="auto"/>
        <w:ind w:firstLine="567"/>
        <w:jc w:val="center"/>
        <w:rPr>
          <w:rFonts w:ascii="Times New Roman" w:hAnsi="Times New Roman" w:cs="Times New Roman"/>
          <w:b/>
          <w:sz w:val="24"/>
          <w:szCs w:val="24"/>
        </w:rPr>
      </w:pPr>
      <w:r w:rsidRPr="005B04B7">
        <w:rPr>
          <w:rFonts w:ascii="Times New Roman" w:hAnsi="Times New Roman" w:cs="Times New Roman"/>
          <w:b/>
          <w:sz w:val="24"/>
          <w:szCs w:val="24"/>
        </w:rPr>
        <w:t>Γεώργιος Α. Κυριαζής</w:t>
      </w:r>
    </w:p>
    <w:p w:rsidR="00591759" w:rsidRPr="00B23EE1" w:rsidRDefault="00591759" w:rsidP="00E001A0">
      <w:pPr>
        <w:spacing w:after="0" w:line="240" w:lineRule="auto"/>
        <w:ind w:firstLine="567"/>
        <w:jc w:val="center"/>
        <w:rPr>
          <w:rFonts w:ascii="Times New Roman" w:eastAsia="Times New Roman" w:hAnsi="Times New Roman" w:cs="Times New Roman"/>
          <w:b/>
          <w:bCs/>
          <w:sz w:val="23"/>
          <w:szCs w:val="23"/>
          <w:lang w:eastAsia="el-GR"/>
        </w:rPr>
      </w:pPr>
      <w:r w:rsidRPr="00B23EE1">
        <w:rPr>
          <w:rFonts w:ascii="Times New Roman" w:eastAsia="Times New Roman" w:hAnsi="Times New Roman" w:cs="Times New Roman"/>
          <w:b/>
          <w:bCs/>
          <w:sz w:val="23"/>
          <w:szCs w:val="23"/>
          <w:lang w:eastAsia="el-GR"/>
        </w:rPr>
        <w:lastRenderedPageBreak/>
        <w:t>ΠΑΡΑΡΤΗΜΑ</w:t>
      </w:r>
    </w:p>
    <w:p w:rsidR="00591759" w:rsidRPr="00B23EE1" w:rsidRDefault="00591759" w:rsidP="00E001A0">
      <w:pPr>
        <w:spacing w:after="0" w:line="240" w:lineRule="auto"/>
        <w:ind w:firstLine="567"/>
        <w:jc w:val="center"/>
        <w:rPr>
          <w:rFonts w:ascii="Times New Roman" w:eastAsia="Times New Roman" w:hAnsi="Times New Roman" w:cs="Times New Roman"/>
          <w:b/>
          <w:bCs/>
          <w:sz w:val="23"/>
          <w:szCs w:val="23"/>
          <w:lang w:eastAsia="el-GR"/>
        </w:rPr>
      </w:pPr>
      <w:r w:rsidRPr="00B23EE1">
        <w:rPr>
          <w:rFonts w:ascii="Times New Roman" w:eastAsia="Times New Roman" w:hAnsi="Times New Roman" w:cs="Times New Roman"/>
          <w:b/>
          <w:bCs/>
          <w:sz w:val="23"/>
          <w:szCs w:val="23"/>
          <w:lang w:eastAsia="el-GR"/>
        </w:rPr>
        <w:t>ΤΡΟΠΟΣ ΥΠΟΒΟΛΗΣ ΔΙΚΑΙΟΛΟΓΗΤΙΚΩΝ</w:t>
      </w:r>
    </w:p>
    <w:p w:rsidR="00591759" w:rsidRPr="00B23EE1" w:rsidRDefault="00591759" w:rsidP="00E001A0">
      <w:pPr>
        <w:spacing w:after="0" w:line="240" w:lineRule="auto"/>
        <w:ind w:firstLine="567"/>
        <w:jc w:val="center"/>
        <w:rPr>
          <w:rFonts w:ascii="Times New Roman" w:eastAsia="Times New Roman" w:hAnsi="Times New Roman" w:cs="Times New Roman"/>
          <w:sz w:val="23"/>
          <w:szCs w:val="23"/>
          <w:lang w:eastAsia="el-GR"/>
        </w:rPr>
      </w:pPr>
      <w:r w:rsidRPr="00B23EE1">
        <w:rPr>
          <w:rFonts w:ascii="Times New Roman" w:eastAsia="Times New Roman" w:hAnsi="Times New Roman" w:cs="Times New Roman"/>
          <w:b/>
          <w:bCs/>
          <w:sz w:val="23"/>
          <w:szCs w:val="23"/>
          <w:lang w:eastAsia="el-GR"/>
        </w:rPr>
        <w:t>ΚΑΙ ΑΠΟΔΕΙΞΗΣ ΤΥΠΙΚΩΝ ΠΡΟΣΟΝΤΩΝ</w:t>
      </w:r>
      <w:r w:rsidRPr="00B23EE1">
        <w:rPr>
          <w:rFonts w:ascii="Times New Roman" w:eastAsia="Times New Roman" w:hAnsi="Times New Roman" w:cs="Times New Roman"/>
          <w:sz w:val="23"/>
          <w:szCs w:val="23"/>
          <w:lang w:eastAsia="el-GR"/>
        </w:rPr>
        <w:t>.</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Οι υποψήφιοι καλούνται να υποβάλουν τα απαιτούμενα δικαιολογητικά σε ευκρινή φωτοαντίγραφα, σύμφωνα με τις διατάξεις του άρθρου 1 του ν.4250/2014 (ΦΕΚ Α’ 74), ως εξής: </w:t>
      </w:r>
    </w:p>
    <w:p w:rsidR="00FB571A"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Α. ΤΙΤΛΟΙ – ΠΙΣΤΟΠΟΙΗΤΙΚΑ – ΒΕΒΑΙΩΣΕΙΣ ΗΜΕΔΑΠΗΣ</w:t>
      </w:r>
      <w:r w:rsidRPr="00B23EE1">
        <w:rPr>
          <w:rFonts w:ascii="Times New Roman" w:eastAsia="Times New Roman" w:hAnsi="Times New Roman" w:cs="Times New Roman"/>
          <w:sz w:val="24"/>
          <w:szCs w:val="24"/>
          <w:lang w:eastAsia="el-GR"/>
        </w:rPr>
        <w:t xml:space="preserve">. </w:t>
      </w:r>
    </w:p>
    <w:p w:rsidR="00591759" w:rsidRDefault="00FB571A" w:rsidP="00E001A0">
      <w:pPr>
        <w:spacing w:after="0" w:line="240" w:lineRule="auto"/>
        <w:ind w:firstLine="56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1. </w:t>
      </w:r>
      <w:r w:rsidR="00591759" w:rsidRPr="00B23EE1">
        <w:rPr>
          <w:rFonts w:ascii="Times New Roman" w:eastAsia="Times New Roman" w:hAnsi="Times New Roman" w:cs="Times New Roman"/>
          <w:sz w:val="24"/>
          <w:szCs w:val="24"/>
          <w:lang w:eastAsia="el-GR"/>
        </w:rPr>
        <w:t xml:space="preserve">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υποβάλλονται και γίνονται υποχρεωτικά αποδεκτά σε ευκρινή φωτοαντίγραφα των πρωτοτύπων εγγράφων ή των ακριβών αντιγράφων τους. </w:t>
      </w:r>
    </w:p>
    <w:p w:rsidR="00FB571A" w:rsidRPr="00B23EE1" w:rsidRDefault="00FB571A"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2. Έγγραφα/πιστοποιητικά/βεβαιώσεις ημεδαπής που έχουν εκδοθεί από φορείς, οι οποίοι πιστοποιούνται από φορείς του δημοσίου και του ευρύτερου δημοσίου τομέα</w:t>
      </w:r>
      <w:r w:rsidR="0042327C">
        <w:rPr>
          <w:rFonts w:ascii="Times New Roman" w:eastAsia="Times New Roman" w:hAnsi="Times New Roman" w:cs="Times New Roman"/>
          <w:sz w:val="24"/>
          <w:szCs w:val="24"/>
          <w:lang w:eastAsia="el-GR"/>
        </w:rPr>
        <w:t>.</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 xml:space="preserve"> Β. ΙΔΙΩΤΙΚΑ ΕΓΓΡΑΦΑ ΗΜΕΔΑΠΗΣ,</w:t>
      </w:r>
      <w:r w:rsidRPr="00B23EE1">
        <w:rPr>
          <w:rFonts w:ascii="Times New Roman" w:eastAsia="Times New Roman" w:hAnsi="Times New Roman" w:cs="Times New Roman"/>
          <w:sz w:val="24"/>
          <w:szCs w:val="24"/>
          <w:lang w:eastAsia="el-GR"/>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Γ. ΤΙΤΛΟΙ – ΠΙΣΤΟΠΟΙΗΤΙΚΑ ΒΕΒΑΙΩΣΕΙΣ ΑΛΛΟΔΑΠΗΣ</w:t>
      </w:r>
      <w:r w:rsidRPr="00B23EE1">
        <w:rPr>
          <w:rFonts w:ascii="Times New Roman" w:eastAsia="Times New Roman" w:hAnsi="Times New Roman" w:cs="Times New Roman"/>
          <w:sz w:val="24"/>
          <w:szCs w:val="24"/>
          <w:lang w:eastAsia="el-GR"/>
        </w:rPr>
        <w:t>: Τίτλοι, πιστοποιητικά και βεβαιώσεις της αλλοδαπής που προσκομίζονται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 Ειδικώς, μετά τον νέο Κώδικα Δικηγόρων (άρθρο 36 του ν.4194/2013),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 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η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 επίσης, υποχρεωτικά αποδεκτά ευκρινή φωτοαντίγραφα από αντίγραφα αλλοδαπών ιδιωτικών εγγράφων, τα οποία έχουν επικυρωθεί από δικηγόρο.</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1. </w:t>
      </w:r>
      <w:r w:rsidRPr="00B23EE1">
        <w:rPr>
          <w:rFonts w:ascii="Times New Roman" w:eastAsia="Times New Roman" w:hAnsi="Times New Roman" w:cs="Times New Roman"/>
          <w:b/>
          <w:bCs/>
          <w:sz w:val="24"/>
          <w:szCs w:val="24"/>
          <w:lang w:eastAsia="el-GR"/>
        </w:rPr>
        <w:t>ΤΙΤΛΟΙ ΣΠΟΥΔΩΝ</w:t>
      </w:r>
      <w:r w:rsidRPr="00B23EE1">
        <w:rPr>
          <w:rFonts w:ascii="Times New Roman" w:eastAsia="Times New Roman" w:hAnsi="Times New Roman" w:cs="Times New Roman"/>
          <w:sz w:val="24"/>
          <w:szCs w:val="24"/>
          <w:lang w:eastAsia="el-GR"/>
        </w:rPr>
        <w:t xml:space="preserve">: Στους τίτλους σπουδών θα πρέπει να αναγράφεται ο ακριβής βαθμός,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εκτός αν τούτο προκύπτει από την Ελληνική Αρχή αναγνώρισης του πτυχίου. Σε περίπτωση που από τους προσκομιζόμενους τίτλους σπουδών δεν προκύπτει ακριβής αριθμητικός  βαθμός, τότε θα βαθμολογείται ελευθέρως από την </w:t>
      </w:r>
      <w:r w:rsidRPr="00B23EE1">
        <w:rPr>
          <w:rFonts w:ascii="Times New Roman" w:eastAsia="Times New Roman" w:hAnsi="Times New Roman" w:cs="Times New Roman"/>
          <w:sz w:val="24"/>
          <w:szCs w:val="24"/>
          <w:lang w:eastAsia="el-GR"/>
        </w:rPr>
        <w:lastRenderedPageBreak/>
        <w:t>Επιτροπή. Εάν ο τίτλος έχει αποκτηθεί στην αλλοδαπή απαιτείται: Πράξη αναγνώρισης από το ΔΙ.Κ.Α.Τ.Σ.Α. ή το Ι.Τ.Ε. για την ισοτιμία και αντιστοιχία του τίτλου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Αν τούτο δεν είναι εφικτό, κάθε άλλο στοιχείο εκτιμάται ελευθέρως από την Επιτροπή.</w:t>
      </w:r>
    </w:p>
    <w:p w:rsidR="00591759"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2. </w:t>
      </w:r>
      <w:r w:rsidRPr="00B23EE1">
        <w:rPr>
          <w:rFonts w:ascii="Times New Roman" w:eastAsia="Times New Roman" w:hAnsi="Times New Roman" w:cs="Times New Roman"/>
          <w:b/>
          <w:bCs/>
          <w:sz w:val="24"/>
          <w:szCs w:val="24"/>
          <w:lang w:eastAsia="el-GR"/>
        </w:rPr>
        <w:t>ΜΕΤΑΠΤΥΧΙΑΚΟΙ/ ΔΙΔΑΚΤΟΡΙΚΟΙ ΤΙΤΛΟΙ</w:t>
      </w:r>
      <w:r w:rsidRPr="00B23EE1">
        <w:rPr>
          <w:rFonts w:ascii="Times New Roman" w:eastAsia="Times New Roman" w:hAnsi="Times New Roman" w:cs="Times New Roman"/>
          <w:sz w:val="24"/>
          <w:szCs w:val="24"/>
          <w:lang w:eastAsia="el-GR"/>
        </w:rPr>
        <w:t xml:space="preserve">: 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ή άλλα έγγραφα. 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w:t>
      </w:r>
    </w:p>
    <w:p w:rsidR="00921946" w:rsidRDefault="00CE57BC" w:rsidP="00E001A0">
      <w:pPr>
        <w:spacing w:after="0" w:line="240" w:lineRule="auto"/>
        <w:ind w:firstLine="567"/>
        <w:jc w:val="both"/>
        <w:rPr>
          <w:rFonts w:ascii="Times New Roman" w:eastAsia="Times New Roman" w:hAnsi="Times New Roman" w:cs="Times New Roman"/>
          <w:sz w:val="24"/>
          <w:szCs w:val="24"/>
          <w:lang w:val="en-US" w:eastAsia="el-GR"/>
        </w:rPr>
      </w:pPr>
      <w:r w:rsidRPr="00CE57BC">
        <w:rPr>
          <w:rFonts w:ascii="Times New Roman" w:eastAsia="Times New Roman" w:hAnsi="Times New Roman" w:cs="Times New Roman"/>
          <w:sz w:val="24"/>
          <w:szCs w:val="24"/>
          <w:lang w:eastAsia="el-GR"/>
        </w:rPr>
        <w:t xml:space="preserve">Σε περίπτωση που μεταπτυχιακός τίτλος συμπληρώνει ή ενσωματώνεται στο βασικό τίτλο, δεν λογίζεται ως μεταπτυχιακός τίτλος για την εφαρμογή του παρόντος. </w:t>
      </w:r>
    </w:p>
    <w:p w:rsidR="00591759"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3. </w:t>
      </w:r>
      <w:r w:rsidRPr="00B23EE1">
        <w:rPr>
          <w:rFonts w:ascii="Times New Roman" w:eastAsia="Times New Roman" w:hAnsi="Times New Roman" w:cs="Times New Roman"/>
          <w:b/>
          <w:bCs/>
          <w:sz w:val="24"/>
          <w:szCs w:val="24"/>
          <w:lang w:eastAsia="el-GR"/>
        </w:rPr>
        <w:t>ΤΙΤΛΟΙ ΓΛΩΣΣΟΜΑΘΕΙΑΣ</w:t>
      </w:r>
      <w:r w:rsidRPr="00B23EE1">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sym w:font="Symbol" w:char="F041"/>
      </w:r>
      <w:r w:rsidRPr="00B23EE1">
        <w:rPr>
          <w:rFonts w:ascii="Times New Roman" w:eastAsia="Times New Roman" w:hAnsi="Times New Roman" w:cs="Times New Roman"/>
          <w:sz w:val="24"/>
          <w:szCs w:val="24"/>
          <w:lang w:eastAsia="el-GR"/>
        </w:rPr>
        <w:t xml:space="preserve">. Η γνώση της αγγλικής γλώσσας αποδεικνύεται με βάση το άρθρο 28 του π.δ. 50/2011, όπως τροποποιήθηκε και ισχύει, ως εξής: 1) με Κρατικό Πιστοποιητικό γλωσσομάθειας αντίστοιχου επιπέδου του αρ. 1 του ν.2740/1999 (Α ́ 186), όπως τροποποιήθηκε με την παρ.19 του άρθρου 13 του ν.3149/2003 (Α ́141) ή 2) με πιστοποιητικά αντίστοιχου επιπέδου των πανεπιστημίων CAMBRIDGE ή MICHIGAN ή, 3)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Ειδικότερα, για την απόδειξη της άριστης γνώσης της αγγλικής γλώσσας, γίνονται αποδεκτά, πέραν του Κρατικού Πιστοποιητικού Γλωσσομάθειας, τα πιστοποιητικά των φορέων που αναγράφονται στο άρθρο 28 του ΠΔ 50/2001. Πιστοποιητικά άλλα, πλην των ανωτέρω, προκειμένου να αξιολογηθούν για την απόδειξη της γνώσης της αγγλικής γλώσσας πρέπει να συνοδεύονται από: (i)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ή (ii) Βεβαίωση του αρμόδιου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Όλοι οι τίτλοι σπουδών ξένης γλώσσας πρέπει απαραίτητα να συνοδεύονται από επίσημη μετάφρασή τους στην ελληνική γλώσσα. </w:t>
      </w:r>
      <w:r w:rsidRPr="00B23EE1">
        <w:rPr>
          <w:rFonts w:ascii="Times New Roman" w:eastAsia="Times New Roman" w:hAnsi="Times New Roman" w:cs="Times New Roman"/>
          <w:sz w:val="24"/>
          <w:szCs w:val="24"/>
          <w:lang w:eastAsia="el-GR"/>
        </w:rPr>
        <w:sym w:font="Symbol" w:char="F048"/>
      </w:r>
      <w:r w:rsidRPr="00B23EE1">
        <w:rPr>
          <w:rFonts w:ascii="Times New Roman" w:eastAsia="Times New Roman" w:hAnsi="Times New Roman" w:cs="Times New Roman"/>
          <w:sz w:val="24"/>
          <w:szCs w:val="24"/>
          <w:lang w:eastAsia="el-GR"/>
        </w:rPr>
        <w:t xml:space="preserve"> άριστη γνώση της ξένης </w:t>
      </w:r>
      <w:r w:rsidRPr="00B23EE1">
        <w:rPr>
          <w:rFonts w:ascii="Times New Roman" w:eastAsia="Times New Roman" w:hAnsi="Times New Roman" w:cs="Times New Roman"/>
          <w:sz w:val="24"/>
          <w:szCs w:val="24"/>
          <w:lang w:eastAsia="el-GR"/>
        </w:rPr>
        <w:lastRenderedPageBreak/>
        <w:t>γλώσσας αποδεικνύεται και με τους εξής τρόπους: (i)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αλλοδαπής,[17] (ii) Με Πτυχίο, προπτυχιακό ή μεταπτυχιακό δίπλωμα ή διδακτορικό δίπλωμα οποιουδήποτε αναγνωρισμένου ιδρύματος τριτοβάθμιας εκπαίδευσης της αλλοδαπής,(iii)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Ο υπό στοιχείο (iii) τίτλος σπουδών της αλλοδαπής πρέπει να συνοδεύεται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Σημείωση: 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β) Η άδεια επάρκειας διδασκαλίας ξένης γλώσσας, δεν αποδεικνύει την γνώση ξένης γλώσσας (π.δ. 347/2003). Οι υποψήφιοι που είναι κάτοχοι της σχετικής άδειας πρέπει  να προσκομίσουν επίσημη μετάφραση του τίτλου σπουδών βάσει του οποίου εκδόθηκε η άδεια επάρκειας διδασκαλίας ξένης γλώσσας, καθώς και ευκρινές φωτοαντίγραφο από αντίγραφο του τίτλου αυτού που έχει επικυρωθεί από δικηγόρο. Τα παραπάνω ισχύουν και ως προς την γνώση κάθε άλλης ξένης γλώσσας σύμφωνα με τις ρυθμίσεις του άρθρου 28 του ΠΔ 50/2001. Κάθε άλλο αναφυόμενο πρόβλημα κατά την διαδικασία της αξιολόγησης επιλύεται από την Επιτροπή με αιτιολογημένη απόφασή της.</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4</w:t>
      </w:r>
      <w:r w:rsidRPr="0042327C">
        <w:rPr>
          <w:rFonts w:ascii="Times New Roman" w:eastAsia="Times New Roman" w:hAnsi="Times New Roman" w:cs="Times New Roman"/>
          <w:b/>
          <w:sz w:val="24"/>
          <w:szCs w:val="24"/>
          <w:lang w:eastAsia="el-GR"/>
        </w:rPr>
        <w:t>. ΓΝΩΣΗ ΧΕΙΡΙΣΜΟΥ Η/Υ – ΤΡΟΠΟΙ ΑΠΟΔΕΙΞΗΣ</w:t>
      </w:r>
      <w:r w:rsidRPr="0042327C">
        <w:rPr>
          <w:rFonts w:ascii="Times New Roman" w:eastAsia="Times New Roman" w:hAnsi="Times New Roman" w:cs="Times New Roman"/>
          <w:sz w:val="24"/>
          <w:szCs w:val="24"/>
          <w:lang w:eastAsia="el-GR"/>
        </w:rPr>
        <w:t xml:space="preserve">: Η γνώση χειρισμού Η/Υ στα αντικείμενα: α) επεξεργασίας κειμένων, β) υπολογιστικών φύλλων και γ) υπηρεσιών διαδικτύου αποδεικνύεται ως εξής: </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1. 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 Από τα εν λόγω πιστοποιητικά πρέπει να αποδεικνύεται η γνώση και των τριών γνωστικών αντικειμένων: α) επεξεργασίας κειμένων, β) υπολογιστικών φύλλων και γ) υπηρεσιών διαδικτύου. Σε περίπτωση που ο υποψήφιος έχει 17 ολοκληρώσει με επιτυχία τις εξετάσεις στις οριζόμενες από την προκήρυξη ενότητες αλλά το σχετικό πιστοποιητικό δεν έχει ακόμη εκδοθεί , μπορεί να γίνει αποδεκτή σχετική περί τούτου βεβαίωση του κατά τα ανωτέρω πιστοποιημένου φορέα έκδοσης αυτού. Ο υποψήφιος, όμως, εφόσον, είναι διοριστέος πρέπει να προσκομίσει το πιστοποιητικό στο φορέα που διορίζεται. Λοιπά παραστατικά (βεβαιώσεις εξεταστικών κέντρων, κάρτες δεξιοτήτων κλπ) δεν γίνονται δεκτά. Γίνονται επίσης δεκτά πιστοποιητικά γνώσης Η/Υ τα οποία χορηγήθηκαν από τους εν λόγω φορείς μέχρι και την ημερομηνία πιστοποίησής τους από τον Ο.Ε.Ε.Κ, σύμφωνα με την υπ΄ αριθ. πρωτ. ΔΠ/34133/20.9.2013 απόφαση της υπ΄ αριθ. 83/20.09.2013 συνεδρίασης του Δ.Σ. του Ε.Ο.Π.Π.Ε.Π.. 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w:t>
      </w:r>
      <w:r w:rsidRPr="0042327C">
        <w:rPr>
          <w:rFonts w:ascii="Times New Roman" w:eastAsia="Times New Roman" w:hAnsi="Times New Roman" w:cs="Times New Roman"/>
          <w:sz w:val="24"/>
          <w:szCs w:val="24"/>
          <w:lang w:eastAsia="el-GR"/>
        </w:rPr>
        <w:lastRenderedPageBreak/>
        <w:t xml:space="preserve">τον Ε.Ο.Π.Π. και τον Ε.Ο.Π.Π.Ε.Π. μετά την ημερομηνία πιστοποίησής τους είναι αόριστης διάρκειας. (παρ. 6 του άρ. 12 του Ν. 4283/2014 (ΦΕΚ 189 Α’ /10-9-2014) όπου αναφέρεται ότι προστίθεται παρ. 5 στο άρ. 38 του Ν.4186/2013). </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2. </w:t>
      </w:r>
      <w:r w:rsidR="006516A4" w:rsidRPr="006516A4">
        <w:rPr>
          <w:rFonts w:ascii="Times New Roman" w:eastAsia="Times New Roman" w:hAnsi="Times New Roman" w:cs="Times New Roman"/>
          <w:sz w:val="24"/>
          <w:szCs w:val="24"/>
          <w:lang w:eastAsia="el-GR"/>
        </w:rPr>
        <w:t>Με</w:t>
      </w:r>
      <w:r w:rsidRPr="0042327C">
        <w:rPr>
          <w:rFonts w:ascii="Times New Roman" w:eastAsia="Times New Roman" w:hAnsi="Times New Roman" w:cs="Times New Roman"/>
          <w:sz w:val="24"/>
          <w:szCs w:val="24"/>
          <w:lang w:eastAsia="el-GR"/>
        </w:rPr>
        <w:t xml:space="preserve"> τίτλους σπουδών, τριτοβάθμιας, μεταδευτεροβάθμιας ή δευτεροβάθμιας εκπαίδευσης, ειδικότητας Πληροφορικής ή γνώσης χειρισμού Η/Υ, όπως αυτοί προσδιορίζονται στα άρθρα 6,14 και 19 του Π.Δ 50/2001 όπως ισχύει. </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3. Με τίτλους σπουδών, βασικούς ή /και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 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18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 Διευκρινίζεται ότι τίτλοι σπουδών ανώτερης αλλά και κατώτερης κατηγορίας από την κατηγορία για την οποία υποβάλλει αίτηση ο υποψήφιος , εφόσον πληρούν και τις λοιπές προϋποθέσεις εγκυρότητας , γίνονται δεκτοί ,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1E18E4" w:rsidRPr="00B23EE1"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4. Γίνονται επίσης δεκτά, 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p>
    <w:p w:rsidR="00591759" w:rsidRDefault="00591759" w:rsidP="00E001A0">
      <w:pPr>
        <w:spacing w:line="240" w:lineRule="auto"/>
        <w:jc w:val="center"/>
        <w:rPr>
          <w:rFonts w:ascii="Times New Roman" w:hAnsi="Times New Roman" w:cs="Times New Roman"/>
          <w:sz w:val="24"/>
          <w:szCs w:val="24"/>
        </w:rPr>
      </w:pPr>
      <w:r w:rsidRPr="009E6424">
        <w:rPr>
          <w:rFonts w:ascii="Times New Roman" w:eastAsia="Times New Roman" w:hAnsi="Times New Roman" w:cs="Times New Roman"/>
          <w:sz w:val="24"/>
          <w:szCs w:val="24"/>
          <w:lang w:eastAsia="el-GR"/>
        </w:rPr>
        <w:t>Σάμος</w:t>
      </w:r>
      <w:r>
        <w:rPr>
          <w:rFonts w:ascii="Times New Roman" w:hAnsi="Times New Roman" w:cs="Times New Roman"/>
          <w:sz w:val="24"/>
          <w:szCs w:val="24"/>
        </w:rPr>
        <w:t xml:space="preserve"> 1</w:t>
      </w:r>
      <w:r w:rsidR="003660C9">
        <w:rPr>
          <w:rFonts w:ascii="Times New Roman" w:hAnsi="Times New Roman" w:cs="Times New Roman"/>
          <w:sz w:val="24"/>
          <w:szCs w:val="24"/>
        </w:rPr>
        <w:t>9</w:t>
      </w:r>
      <w:r>
        <w:rPr>
          <w:rFonts w:ascii="Times New Roman" w:hAnsi="Times New Roman" w:cs="Times New Roman"/>
          <w:sz w:val="24"/>
          <w:szCs w:val="24"/>
        </w:rPr>
        <w:t>/11/2020</w:t>
      </w:r>
    </w:p>
    <w:p w:rsidR="00591759" w:rsidRPr="00591759" w:rsidRDefault="00591759" w:rsidP="00E001A0">
      <w:pPr>
        <w:spacing w:line="240" w:lineRule="auto"/>
        <w:jc w:val="center"/>
        <w:rPr>
          <w:rFonts w:ascii="Times New Roman" w:hAnsi="Times New Roman" w:cs="Times New Roman"/>
          <w:b/>
          <w:sz w:val="24"/>
          <w:szCs w:val="24"/>
        </w:rPr>
      </w:pPr>
      <w:r w:rsidRPr="00591759">
        <w:rPr>
          <w:rFonts w:ascii="Times New Roman" w:hAnsi="Times New Roman" w:cs="Times New Roman"/>
          <w:b/>
          <w:sz w:val="24"/>
          <w:szCs w:val="24"/>
        </w:rPr>
        <w:t>Ο ΠΡΟΕΔΡΟΣ ΤΟΥ ΕΠΙΜΕΛΗΤΗΡΙΟΥ</w:t>
      </w:r>
    </w:p>
    <w:p w:rsidR="00591759" w:rsidRPr="00591759" w:rsidRDefault="00591759" w:rsidP="00E001A0">
      <w:pPr>
        <w:spacing w:line="240" w:lineRule="auto"/>
        <w:jc w:val="center"/>
        <w:rPr>
          <w:b/>
        </w:rPr>
      </w:pPr>
      <w:r w:rsidRPr="00591759">
        <w:rPr>
          <w:rFonts w:ascii="Times New Roman" w:hAnsi="Times New Roman" w:cs="Times New Roman"/>
          <w:b/>
          <w:sz w:val="24"/>
          <w:szCs w:val="24"/>
        </w:rPr>
        <w:t>Γεώργιος Α. Κυριαζής</w:t>
      </w:r>
    </w:p>
    <w:p w:rsidR="00095068" w:rsidRPr="00591759" w:rsidRDefault="00095068" w:rsidP="00E001A0">
      <w:pPr>
        <w:spacing w:line="240" w:lineRule="auto"/>
        <w:ind w:firstLine="567"/>
        <w:jc w:val="center"/>
        <w:rPr>
          <w:b/>
        </w:rPr>
      </w:pPr>
    </w:p>
    <w:sectPr w:rsidR="00095068" w:rsidRPr="00591759" w:rsidSect="0002302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BD" w:rsidRDefault="009060BD" w:rsidP="00D96187">
      <w:pPr>
        <w:spacing w:after="0" w:line="240" w:lineRule="auto"/>
      </w:pPr>
      <w:r>
        <w:separator/>
      </w:r>
    </w:p>
  </w:endnote>
  <w:endnote w:type="continuationSeparator" w:id="0">
    <w:p w:rsidR="009060BD" w:rsidRDefault="009060BD" w:rsidP="00D9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ubheading">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23079"/>
      <w:docPartObj>
        <w:docPartGallery w:val="Page Numbers (Bottom of Page)"/>
        <w:docPartUnique/>
      </w:docPartObj>
    </w:sdtPr>
    <w:sdtEndPr/>
    <w:sdtContent>
      <w:p w:rsidR="00D96187" w:rsidRDefault="009060BD">
        <w:pPr>
          <w:pStyle w:val="a5"/>
          <w:jc w:val="right"/>
        </w:pPr>
        <w:r>
          <w:fldChar w:fldCharType="begin"/>
        </w:r>
        <w:r>
          <w:instrText xml:space="preserve"> PAGE   \* MERGEFORMAT </w:instrText>
        </w:r>
        <w:r>
          <w:fldChar w:fldCharType="separate"/>
        </w:r>
        <w:r w:rsidR="00D63268">
          <w:rPr>
            <w:noProof/>
          </w:rPr>
          <w:t>1</w:t>
        </w:r>
        <w:r>
          <w:rPr>
            <w:noProof/>
          </w:rPr>
          <w:fldChar w:fldCharType="end"/>
        </w:r>
      </w:p>
    </w:sdtContent>
  </w:sdt>
  <w:p w:rsidR="00D96187" w:rsidRDefault="00D961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BD" w:rsidRDefault="009060BD" w:rsidP="00D96187">
      <w:pPr>
        <w:spacing w:after="0" w:line="240" w:lineRule="auto"/>
      </w:pPr>
      <w:r>
        <w:separator/>
      </w:r>
    </w:p>
  </w:footnote>
  <w:footnote w:type="continuationSeparator" w:id="0">
    <w:p w:rsidR="009060BD" w:rsidRDefault="009060BD" w:rsidP="00D96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6BDA"/>
    <w:multiLevelType w:val="hybridMultilevel"/>
    <w:tmpl w:val="9E082BCC"/>
    <w:lvl w:ilvl="0" w:tplc="AFC24480">
      <w:start w:val="1"/>
      <w:numFmt w:val="bullet"/>
      <w:lvlText w:val="­"/>
      <w:lvlJc w:val="left"/>
      <w:pPr>
        <w:ind w:left="720" w:hanging="360"/>
      </w:pPr>
      <w:rPr>
        <w:rFonts w:ascii="Sitka Subheading" w:hAnsi="Sitka Subheading"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8A0B85"/>
    <w:multiLevelType w:val="hybridMultilevel"/>
    <w:tmpl w:val="4AF8A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03C0B6F"/>
    <w:multiLevelType w:val="hybridMultilevel"/>
    <w:tmpl w:val="C302C36C"/>
    <w:lvl w:ilvl="0" w:tplc="AFC24480">
      <w:start w:val="1"/>
      <w:numFmt w:val="bullet"/>
      <w:lvlText w:val="­"/>
      <w:lvlJc w:val="left"/>
      <w:pPr>
        <w:ind w:left="1287" w:hanging="360"/>
      </w:pPr>
      <w:rPr>
        <w:rFonts w:ascii="Sitka Subheading" w:hAnsi="Sitka Subheading"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E7"/>
    <w:rsid w:val="00023029"/>
    <w:rsid w:val="00042CDB"/>
    <w:rsid w:val="00060F0C"/>
    <w:rsid w:val="00063D30"/>
    <w:rsid w:val="00093E6A"/>
    <w:rsid w:val="00095068"/>
    <w:rsid w:val="000C520E"/>
    <w:rsid w:val="000E050B"/>
    <w:rsid w:val="00183BFD"/>
    <w:rsid w:val="001B478A"/>
    <w:rsid w:val="001C1D32"/>
    <w:rsid w:val="001E18E4"/>
    <w:rsid w:val="001E225F"/>
    <w:rsid w:val="00200E1D"/>
    <w:rsid w:val="00211BF9"/>
    <w:rsid w:val="002123F5"/>
    <w:rsid w:val="00262AB8"/>
    <w:rsid w:val="00272E4B"/>
    <w:rsid w:val="00276F26"/>
    <w:rsid w:val="002B1500"/>
    <w:rsid w:val="002F5FE5"/>
    <w:rsid w:val="00345FF7"/>
    <w:rsid w:val="003660C9"/>
    <w:rsid w:val="00373373"/>
    <w:rsid w:val="003C38DF"/>
    <w:rsid w:val="003D6ABE"/>
    <w:rsid w:val="003E5F49"/>
    <w:rsid w:val="0042327C"/>
    <w:rsid w:val="00434205"/>
    <w:rsid w:val="00471DAD"/>
    <w:rsid w:val="00472B7F"/>
    <w:rsid w:val="00497B7D"/>
    <w:rsid w:val="004A2E7C"/>
    <w:rsid w:val="004C443F"/>
    <w:rsid w:val="004D5DBD"/>
    <w:rsid w:val="004E43A3"/>
    <w:rsid w:val="004F3887"/>
    <w:rsid w:val="005351D4"/>
    <w:rsid w:val="00541778"/>
    <w:rsid w:val="00561B2B"/>
    <w:rsid w:val="005667B3"/>
    <w:rsid w:val="00571BBC"/>
    <w:rsid w:val="00583E9D"/>
    <w:rsid w:val="00584DB9"/>
    <w:rsid w:val="00591759"/>
    <w:rsid w:val="005A3B6D"/>
    <w:rsid w:val="005B04B7"/>
    <w:rsid w:val="005C5537"/>
    <w:rsid w:val="005D3C5B"/>
    <w:rsid w:val="005E6C33"/>
    <w:rsid w:val="00602F9B"/>
    <w:rsid w:val="00623E10"/>
    <w:rsid w:val="006322C2"/>
    <w:rsid w:val="006516A4"/>
    <w:rsid w:val="00651FE1"/>
    <w:rsid w:val="00685C30"/>
    <w:rsid w:val="00690A9E"/>
    <w:rsid w:val="006A37E3"/>
    <w:rsid w:val="006A7186"/>
    <w:rsid w:val="006A7E92"/>
    <w:rsid w:val="006B6F2F"/>
    <w:rsid w:val="006E5D5A"/>
    <w:rsid w:val="007279F7"/>
    <w:rsid w:val="00750D5F"/>
    <w:rsid w:val="00774E74"/>
    <w:rsid w:val="007B5EA0"/>
    <w:rsid w:val="007D1D15"/>
    <w:rsid w:val="007F1632"/>
    <w:rsid w:val="00850C41"/>
    <w:rsid w:val="00872B4C"/>
    <w:rsid w:val="008758BE"/>
    <w:rsid w:val="0088216B"/>
    <w:rsid w:val="008902F8"/>
    <w:rsid w:val="008909CD"/>
    <w:rsid w:val="008A17AE"/>
    <w:rsid w:val="008B3387"/>
    <w:rsid w:val="008C42F6"/>
    <w:rsid w:val="008C6A6F"/>
    <w:rsid w:val="008E6EB9"/>
    <w:rsid w:val="009060BD"/>
    <w:rsid w:val="009070BE"/>
    <w:rsid w:val="00911B9B"/>
    <w:rsid w:val="00921946"/>
    <w:rsid w:val="00925AD8"/>
    <w:rsid w:val="009704E5"/>
    <w:rsid w:val="00980E2B"/>
    <w:rsid w:val="009B61B9"/>
    <w:rsid w:val="009E6424"/>
    <w:rsid w:val="009F6F32"/>
    <w:rsid w:val="00A0537F"/>
    <w:rsid w:val="00A14478"/>
    <w:rsid w:val="00A17174"/>
    <w:rsid w:val="00A32F3C"/>
    <w:rsid w:val="00A4112B"/>
    <w:rsid w:val="00A439A3"/>
    <w:rsid w:val="00A616C2"/>
    <w:rsid w:val="00A73BEC"/>
    <w:rsid w:val="00A754AD"/>
    <w:rsid w:val="00AB2E7E"/>
    <w:rsid w:val="00AC7A42"/>
    <w:rsid w:val="00B012C3"/>
    <w:rsid w:val="00B1672E"/>
    <w:rsid w:val="00B2474C"/>
    <w:rsid w:val="00B646CF"/>
    <w:rsid w:val="00B73315"/>
    <w:rsid w:val="00B9537B"/>
    <w:rsid w:val="00BA62D7"/>
    <w:rsid w:val="00BD2A38"/>
    <w:rsid w:val="00C13789"/>
    <w:rsid w:val="00C576A0"/>
    <w:rsid w:val="00C72DA3"/>
    <w:rsid w:val="00C85047"/>
    <w:rsid w:val="00C946B2"/>
    <w:rsid w:val="00CA3344"/>
    <w:rsid w:val="00CB1320"/>
    <w:rsid w:val="00CB4A77"/>
    <w:rsid w:val="00CD70CD"/>
    <w:rsid w:val="00CE57BC"/>
    <w:rsid w:val="00CF2BC9"/>
    <w:rsid w:val="00D1588C"/>
    <w:rsid w:val="00D264BE"/>
    <w:rsid w:val="00D63249"/>
    <w:rsid w:val="00D63268"/>
    <w:rsid w:val="00D96187"/>
    <w:rsid w:val="00DC03FE"/>
    <w:rsid w:val="00DC40A5"/>
    <w:rsid w:val="00DE3790"/>
    <w:rsid w:val="00DE574A"/>
    <w:rsid w:val="00DF50A3"/>
    <w:rsid w:val="00DF778E"/>
    <w:rsid w:val="00E001A0"/>
    <w:rsid w:val="00E1038C"/>
    <w:rsid w:val="00E12B64"/>
    <w:rsid w:val="00E16C53"/>
    <w:rsid w:val="00E26A54"/>
    <w:rsid w:val="00E40C8F"/>
    <w:rsid w:val="00E57010"/>
    <w:rsid w:val="00E666F4"/>
    <w:rsid w:val="00E84254"/>
    <w:rsid w:val="00E859E7"/>
    <w:rsid w:val="00E912D5"/>
    <w:rsid w:val="00EA51CF"/>
    <w:rsid w:val="00EC261D"/>
    <w:rsid w:val="00ED1D4D"/>
    <w:rsid w:val="00ED1E05"/>
    <w:rsid w:val="00F175EC"/>
    <w:rsid w:val="00F42C15"/>
    <w:rsid w:val="00F670E5"/>
    <w:rsid w:val="00F715BF"/>
    <w:rsid w:val="00F805DC"/>
    <w:rsid w:val="00FB571A"/>
    <w:rsid w:val="00FC13DA"/>
    <w:rsid w:val="00FE00D9"/>
    <w:rsid w:val="00FF52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CDB73-0927-4E86-BCEB-10DCE455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B4C"/>
    <w:pPr>
      <w:ind w:left="720"/>
      <w:contextualSpacing/>
    </w:pPr>
  </w:style>
  <w:style w:type="paragraph" w:styleId="a4">
    <w:name w:val="header"/>
    <w:basedOn w:val="a"/>
    <w:link w:val="Char"/>
    <w:uiPriority w:val="99"/>
    <w:semiHidden/>
    <w:unhideWhenUsed/>
    <w:rsid w:val="00D96187"/>
    <w:pPr>
      <w:tabs>
        <w:tab w:val="center" w:pos="4153"/>
        <w:tab w:val="right" w:pos="8306"/>
      </w:tabs>
      <w:spacing w:after="0" w:line="240" w:lineRule="auto"/>
    </w:pPr>
  </w:style>
  <w:style w:type="character" w:customStyle="1" w:styleId="Char">
    <w:name w:val="Κεφαλίδα Char"/>
    <w:basedOn w:val="a0"/>
    <w:link w:val="a4"/>
    <w:uiPriority w:val="99"/>
    <w:semiHidden/>
    <w:rsid w:val="00D96187"/>
  </w:style>
  <w:style w:type="paragraph" w:styleId="a5">
    <w:name w:val="footer"/>
    <w:basedOn w:val="a"/>
    <w:link w:val="Char0"/>
    <w:uiPriority w:val="99"/>
    <w:unhideWhenUsed/>
    <w:rsid w:val="00D96187"/>
    <w:pPr>
      <w:tabs>
        <w:tab w:val="center" w:pos="4153"/>
        <w:tab w:val="right" w:pos="8306"/>
      </w:tabs>
      <w:spacing w:after="0" w:line="240" w:lineRule="auto"/>
    </w:pPr>
  </w:style>
  <w:style w:type="character" w:customStyle="1" w:styleId="Char0">
    <w:name w:val="Υποσέλιδο Char"/>
    <w:basedOn w:val="a0"/>
    <w:link w:val="a5"/>
    <w:uiPriority w:val="99"/>
    <w:rsid w:val="00D9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F022-3DF5-4320-A2B3-8A2E16A2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5848</Words>
  <Characters>31584</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Mersini Koutsouradi</dc:creator>
  <cp:lastModifiedBy>User</cp:lastModifiedBy>
  <cp:revision>2</cp:revision>
  <cp:lastPrinted>2020-11-18T12:22:00Z</cp:lastPrinted>
  <dcterms:created xsi:type="dcterms:W3CDTF">2020-11-19T13:41:00Z</dcterms:created>
  <dcterms:modified xsi:type="dcterms:W3CDTF">2020-11-19T13:41:00Z</dcterms:modified>
</cp:coreProperties>
</file>